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23" w:type="dxa"/>
        <w:tblInd w:w="-16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39"/>
        <w:gridCol w:w="166"/>
        <w:gridCol w:w="5118"/>
      </w:tblGrid>
      <w:tr w:rsidR="00AD588A" w:rsidRPr="00250C56" w14:paraId="4EB6FC9C" w14:textId="77777777" w:rsidTr="00284C01">
        <w:trPr>
          <w:gridAfter w:val="1"/>
          <w:wAfter w:w="5118" w:type="dxa"/>
          <w:trHeight w:val="162"/>
        </w:trPr>
        <w:tc>
          <w:tcPr>
            <w:tcW w:w="4139" w:type="dxa"/>
            <w:vMerge w:val="restart"/>
          </w:tcPr>
          <w:p w14:paraId="31271831" w14:textId="232CDD16" w:rsidR="00AD588A" w:rsidRPr="00250C56" w:rsidRDefault="00C07A86" w:rsidP="00C07A86">
            <w:pPr>
              <w:snapToGrid w:val="0"/>
              <w:spacing w:line="276" w:lineRule="auto"/>
              <w:ind w:left="5" w:right="5" w:hanging="15"/>
              <w:jc w:val="left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ZAŁ NR 1 DO UMOWY</w:t>
            </w:r>
          </w:p>
        </w:tc>
        <w:tc>
          <w:tcPr>
            <w:tcW w:w="166" w:type="dxa"/>
          </w:tcPr>
          <w:p w14:paraId="43D7D0FD" w14:textId="77777777" w:rsidR="00AD588A" w:rsidRPr="00250C56" w:rsidRDefault="00AD588A" w:rsidP="00E02171">
            <w:pPr>
              <w:snapToGrid w:val="0"/>
              <w:spacing w:line="276" w:lineRule="auto"/>
              <w:ind w:left="0" w:firstLine="0"/>
              <w:jc w:val="right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E14F7F" w:rsidRPr="00250C56" w14:paraId="1E472672" w14:textId="77777777" w:rsidTr="00AD588A">
        <w:trPr>
          <w:trHeight w:val="24"/>
        </w:trPr>
        <w:tc>
          <w:tcPr>
            <w:tcW w:w="4139" w:type="dxa"/>
            <w:vMerge/>
          </w:tcPr>
          <w:p w14:paraId="5D05D917" w14:textId="77777777" w:rsidR="00E14F7F" w:rsidRPr="00250C56" w:rsidRDefault="00E14F7F" w:rsidP="00E02171">
            <w:pPr>
              <w:snapToGrid w:val="0"/>
              <w:spacing w:line="276" w:lineRule="auto"/>
              <w:ind w:left="0" w:firstLine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6" w:type="dxa"/>
          </w:tcPr>
          <w:p w14:paraId="44664130" w14:textId="77777777" w:rsidR="00E14F7F" w:rsidRPr="00250C56" w:rsidRDefault="00E14F7F" w:rsidP="00E02171">
            <w:pPr>
              <w:snapToGrid w:val="0"/>
              <w:spacing w:line="276" w:lineRule="auto"/>
              <w:ind w:left="0" w:firstLine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5118" w:type="dxa"/>
          </w:tcPr>
          <w:p w14:paraId="21DFB59E" w14:textId="77777777" w:rsidR="00E14F7F" w:rsidRPr="00250C56" w:rsidRDefault="00E14F7F" w:rsidP="00E02171">
            <w:pPr>
              <w:snapToGrid w:val="0"/>
              <w:spacing w:line="276" w:lineRule="auto"/>
              <w:ind w:left="0" w:firstLine="0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E14F7F" w:rsidRPr="00250C56" w14:paraId="0C97C115" w14:textId="77777777" w:rsidTr="00284C01">
        <w:trPr>
          <w:trHeight w:val="394"/>
        </w:trPr>
        <w:tc>
          <w:tcPr>
            <w:tcW w:w="9423" w:type="dxa"/>
            <w:gridSpan w:val="3"/>
          </w:tcPr>
          <w:p w14:paraId="2A9AB829" w14:textId="3F8FD6C9" w:rsidR="00E14F7F" w:rsidRPr="00250C56" w:rsidRDefault="00E14F7F" w:rsidP="00E02171">
            <w:pPr>
              <w:spacing w:line="240" w:lineRule="auto"/>
              <w:ind w:left="0" w:firstLine="0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375B6815" w14:textId="118E0B43" w:rsidR="00B967E1" w:rsidRPr="00250C56" w:rsidRDefault="00210AA2" w:rsidP="00E02171">
      <w:pPr>
        <w:pStyle w:val="Tytu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="008353E0" w:rsidRPr="00250C56">
        <w:rPr>
          <w:rFonts w:asciiTheme="minorHAnsi" w:hAnsiTheme="minorHAnsi" w:cstheme="minorHAnsi"/>
          <w:sz w:val="22"/>
          <w:szCs w:val="22"/>
        </w:rPr>
        <w:t>pis przedmiotu zamówienia</w:t>
      </w:r>
    </w:p>
    <w:p w14:paraId="599D208B" w14:textId="77777777" w:rsidR="00B967E1" w:rsidRPr="00250C56" w:rsidRDefault="00B967E1" w:rsidP="00284C01">
      <w:pPr>
        <w:ind w:left="0" w:firstLine="0"/>
        <w:rPr>
          <w:rFonts w:asciiTheme="minorHAnsi" w:hAnsiTheme="minorHAnsi" w:cstheme="minorHAnsi"/>
          <w:b/>
          <w:sz w:val="22"/>
          <w:szCs w:val="22"/>
        </w:rPr>
      </w:pPr>
    </w:p>
    <w:p w14:paraId="325ED3F8" w14:textId="77777777" w:rsidR="00B967E1" w:rsidRPr="00250C56" w:rsidRDefault="00B967E1" w:rsidP="00E02171">
      <w:pPr>
        <w:spacing w:line="276" w:lineRule="auto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4A6D16E9" w14:textId="4640A959" w:rsidR="00B967E1" w:rsidRPr="006C71BD" w:rsidRDefault="0054207E" w:rsidP="00AD588A">
      <w:pPr>
        <w:spacing w:line="276" w:lineRule="auto"/>
        <w:ind w:left="0" w:firstLine="0"/>
        <w:rPr>
          <w:rFonts w:asciiTheme="minorHAnsi" w:hAnsiTheme="minorHAnsi" w:cstheme="minorHAnsi"/>
          <w:b/>
          <w:sz w:val="22"/>
          <w:szCs w:val="22"/>
        </w:rPr>
      </w:pPr>
      <w:r w:rsidRPr="006C71BD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>Przedmiotem zamówienia jest pełnienie nadzoru inwestorskiego nad realizacją zadania „</w:t>
      </w:r>
      <w:r w:rsidR="00AD588A" w:rsidRPr="00AD588A">
        <w:rPr>
          <w:rFonts w:asciiTheme="minorHAnsi" w:hAnsiTheme="minorHAnsi" w:cstheme="minorHAnsi"/>
          <w:b/>
          <w:sz w:val="22"/>
          <w:szCs w:val="22"/>
        </w:rPr>
        <w:t>Przebudowa i rozbudowa, wraz ze zmianą sposobu użytkowania z funkcji oświatowej na administracyjną z częścią usług kultury, budynku „Sokoła”,</w:t>
      </w:r>
      <w:r w:rsidR="0074750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D588A" w:rsidRPr="00AD588A">
        <w:rPr>
          <w:rFonts w:asciiTheme="minorHAnsi" w:hAnsiTheme="minorHAnsi" w:cstheme="minorHAnsi"/>
          <w:b/>
          <w:sz w:val="22"/>
          <w:szCs w:val="22"/>
        </w:rPr>
        <w:t>Pl. Juliusza Słowackiego 13 w miejscowości Nowy Targ</w:t>
      </w:r>
    </w:p>
    <w:p w14:paraId="5614D79D" w14:textId="77777777" w:rsidR="00B967E1" w:rsidRPr="00250C56" w:rsidRDefault="00B967E1" w:rsidP="00E02171">
      <w:pPr>
        <w:spacing w:line="276" w:lineRule="auto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78A07C3F" w14:textId="3F0C785D" w:rsidR="00B967E1" w:rsidRPr="00250C56" w:rsidRDefault="006C71BD" w:rsidP="000D6E87">
      <w:pPr>
        <w:spacing w:line="276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 xml:space="preserve">Lokalizacja: </w:t>
      </w:r>
      <w:r w:rsidR="00AD588A" w:rsidRPr="00D61E5C">
        <w:rPr>
          <w:rFonts w:ascii="Calibri" w:eastAsia="Calibri" w:hAnsi="Calibri" w:cs="Calibri"/>
          <w:b/>
          <w:bCs/>
          <w:sz w:val="22"/>
          <w:szCs w:val="22"/>
        </w:rPr>
        <w:t>Pl. Juliusza Słowackiego 13</w:t>
      </w:r>
      <w:r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,</w:t>
      </w:r>
      <w:r w:rsidRPr="006C71BD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 xml:space="preserve"> 34-400 Nowy Targ</w:t>
      </w:r>
    </w:p>
    <w:p w14:paraId="3FCB7167" w14:textId="77777777" w:rsidR="00B967E1" w:rsidRPr="00250C56" w:rsidRDefault="00B967E1" w:rsidP="000D6E87">
      <w:pPr>
        <w:spacing w:line="276" w:lineRule="auto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7ACA4146" w14:textId="77777777" w:rsidR="007B2C81" w:rsidRPr="00250C56" w:rsidRDefault="007B2C81" w:rsidP="000D6E87">
      <w:pPr>
        <w:spacing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250C56">
        <w:rPr>
          <w:rFonts w:asciiTheme="minorHAnsi" w:hAnsiTheme="minorHAnsi" w:cstheme="minorHAnsi"/>
          <w:sz w:val="22"/>
          <w:szCs w:val="22"/>
        </w:rPr>
        <w:t>kody CPV:</w:t>
      </w:r>
    </w:p>
    <w:p w14:paraId="3C3717DC" w14:textId="77777777" w:rsidR="007B2C81" w:rsidRPr="00250C56" w:rsidRDefault="007B2C81" w:rsidP="000D6E87">
      <w:pPr>
        <w:spacing w:line="276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</w:rPr>
      </w:pPr>
      <w:r w:rsidRPr="00250C56">
        <w:rPr>
          <w:rFonts w:asciiTheme="minorHAnsi" w:hAnsiTheme="minorHAnsi" w:cstheme="minorHAnsi"/>
          <w:sz w:val="22"/>
          <w:szCs w:val="22"/>
        </w:rPr>
        <w:t xml:space="preserve">71520000-9 – usługi nadzoru budowlanego </w:t>
      </w:r>
    </w:p>
    <w:p w14:paraId="289B2F76" w14:textId="77777777" w:rsidR="007B2C81" w:rsidRPr="00250C56" w:rsidRDefault="007B2C81" w:rsidP="000D6E87">
      <w:pPr>
        <w:spacing w:line="276" w:lineRule="auto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068A70D7" w14:textId="77777777" w:rsidR="00B967E1" w:rsidRPr="00250C56" w:rsidRDefault="00B967E1" w:rsidP="000D6E87">
      <w:pPr>
        <w:spacing w:line="276" w:lineRule="auto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0AB5EBF4" w14:textId="59E08C9E" w:rsidR="00B967E1" w:rsidRDefault="00086FFD" w:rsidP="00E02171">
      <w:pPr>
        <w:spacing w:line="276" w:lineRule="auto"/>
        <w:ind w:left="0" w:firstLine="0"/>
        <w:contextualSpacing/>
        <w:rPr>
          <w:rFonts w:asciiTheme="minorHAnsi" w:hAnsiTheme="minorHAnsi" w:cstheme="minorHAnsi"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sz w:val="22"/>
          <w:szCs w:val="22"/>
          <w:lang w:eastAsia="ar-SA"/>
        </w:rPr>
        <w:t xml:space="preserve">Dokumentacja techniczna zamieszczona w postępowaniu na roboty budowlane, umieszczona jest pod </w:t>
      </w:r>
      <w:r w:rsidRPr="00250C56">
        <w:rPr>
          <w:rFonts w:asciiTheme="minorHAnsi" w:hAnsiTheme="minorHAnsi" w:cstheme="minorHAnsi"/>
          <w:sz w:val="22"/>
          <w:szCs w:val="22"/>
        </w:rPr>
        <w:t xml:space="preserve">linkiem: </w:t>
      </w:r>
      <w:r w:rsidR="00BC2F50" w:rsidRPr="00BC2F50">
        <w:rPr>
          <w:rFonts w:asciiTheme="minorHAnsi" w:hAnsiTheme="minorHAnsi" w:cstheme="minorHAnsi"/>
          <w:sz w:val="22"/>
          <w:szCs w:val="22"/>
        </w:rPr>
        <w:t>https://platformazakupowa.pl/transakcja/1254529</w:t>
      </w:r>
    </w:p>
    <w:p w14:paraId="537D9C32" w14:textId="77777777" w:rsidR="006F0425" w:rsidRPr="00250C56" w:rsidRDefault="006F0425" w:rsidP="00E02171">
      <w:pPr>
        <w:spacing w:line="276" w:lineRule="auto"/>
        <w:ind w:left="0" w:firstLine="0"/>
        <w:contextualSpacing/>
        <w:rPr>
          <w:rFonts w:asciiTheme="minorHAnsi" w:hAnsiTheme="minorHAnsi" w:cstheme="minorHAnsi"/>
          <w:sz w:val="22"/>
          <w:szCs w:val="22"/>
        </w:rPr>
      </w:pPr>
    </w:p>
    <w:p w14:paraId="59A29937" w14:textId="103F354C" w:rsidR="008F77B5" w:rsidRPr="00250C56" w:rsidRDefault="00086FFD" w:rsidP="006F0425">
      <w:pPr>
        <w:spacing w:line="276" w:lineRule="auto"/>
        <w:ind w:left="0" w:firstLine="0"/>
        <w:contextualSpacing/>
        <w:rPr>
          <w:rFonts w:asciiTheme="minorHAnsi" w:hAnsiTheme="minorHAnsi" w:cstheme="minorHAnsi"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sz w:val="22"/>
          <w:szCs w:val="22"/>
          <w:lang w:eastAsia="ar-SA"/>
        </w:rPr>
        <w:t>Przed złożeniem oferty w przedmiotowym postępowaniu należy zapoznać się z elementami ww. postępowania na roboty budowlane</w:t>
      </w:r>
      <w:r w:rsidR="006F0425">
        <w:rPr>
          <w:rFonts w:asciiTheme="minorHAnsi" w:hAnsiTheme="minorHAnsi" w:cstheme="minorHAnsi"/>
          <w:sz w:val="22"/>
          <w:szCs w:val="22"/>
          <w:lang w:eastAsia="ar-SA"/>
        </w:rPr>
        <w:t>.</w:t>
      </w:r>
    </w:p>
    <w:p w14:paraId="4DDCAF4B" w14:textId="77777777" w:rsidR="00B967E1" w:rsidRPr="00250C56" w:rsidRDefault="00B967E1" w:rsidP="00E02171">
      <w:pPr>
        <w:spacing w:line="276" w:lineRule="auto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181E522E" w14:textId="77777777" w:rsidR="0016028B" w:rsidRPr="00250C56" w:rsidRDefault="0016028B" w:rsidP="00E02171">
      <w:pPr>
        <w:ind w:left="0" w:firstLine="0"/>
        <w:contextualSpacing/>
        <w:rPr>
          <w:rFonts w:asciiTheme="minorHAnsi" w:hAnsiTheme="minorHAnsi" w:cstheme="minorHAnsi"/>
          <w:sz w:val="22"/>
          <w:szCs w:val="22"/>
        </w:rPr>
      </w:pPr>
    </w:p>
    <w:p w14:paraId="5E437BE3" w14:textId="77777777" w:rsidR="0016028B" w:rsidRPr="00250C56" w:rsidRDefault="0016028B" w:rsidP="00E02171">
      <w:pPr>
        <w:pStyle w:val="Akapitzlist"/>
        <w:numPr>
          <w:ilvl w:val="0"/>
          <w:numId w:val="17"/>
        </w:numPr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  <w:t>Zakres obowiązków Wykonawcy nadzoru inwestorskiego</w:t>
      </w: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:</w:t>
      </w:r>
    </w:p>
    <w:p w14:paraId="5DF4A7C1" w14:textId="77777777" w:rsidR="0016028B" w:rsidRPr="00250C56" w:rsidRDefault="0016028B" w:rsidP="00BC2F50">
      <w:pPr>
        <w:numPr>
          <w:ilvl w:val="1"/>
          <w:numId w:val="7"/>
        </w:numPr>
        <w:spacing w:line="276" w:lineRule="auto"/>
        <w:ind w:left="142" w:firstLine="218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 xml:space="preserve">Wykonawca zobowiązany jest do zapewnienia nadzoru inwestorskiego w zakresie </w:t>
      </w: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ab/>
        <w:t>umożliwiającym nadzór nad pracami obejmującymi:</w:t>
      </w:r>
    </w:p>
    <w:p w14:paraId="0DD46D5C" w14:textId="77777777" w:rsidR="0016028B" w:rsidRPr="00250C56" w:rsidRDefault="0016028B" w:rsidP="00BC2F50">
      <w:pPr>
        <w:numPr>
          <w:ilvl w:val="2"/>
          <w:numId w:val="8"/>
        </w:numPr>
        <w:spacing w:line="276" w:lineRule="auto"/>
        <w:contextualSpacing/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  <w:t xml:space="preserve">branżę konstrukcyjno-budowlaną, </w:t>
      </w:r>
    </w:p>
    <w:p w14:paraId="29741886" w14:textId="28E046E5" w:rsidR="0016028B" w:rsidRPr="00250C56" w:rsidRDefault="0016028B" w:rsidP="00BC2F50">
      <w:pPr>
        <w:numPr>
          <w:ilvl w:val="2"/>
          <w:numId w:val="8"/>
        </w:numPr>
        <w:spacing w:line="276" w:lineRule="auto"/>
        <w:contextualSpacing/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  <w:t>branż</w:t>
      </w:r>
      <w:r w:rsidR="00747505"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  <w:t>ę</w:t>
      </w:r>
      <w:r w:rsidRPr="00250C56"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  <w:t xml:space="preserve"> sanitarną,</w:t>
      </w:r>
    </w:p>
    <w:p w14:paraId="65DD85B3" w14:textId="77777777" w:rsidR="0016028B" w:rsidRPr="00250C56" w:rsidRDefault="0016028B" w:rsidP="00BC2F50">
      <w:pPr>
        <w:numPr>
          <w:ilvl w:val="2"/>
          <w:numId w:val="8"/>
        </w:numPr>
        <w:spacing w:line="276" w:lineRule="auto"/>
        <w:contextualSpacing/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  <w:t>branżę elektryczną,</w:t>
      </w:r>
    </w:p>
    <w:p w14:paraId="7E5F06A1" w14:textId="17395A44" w:rsidR="0016028B" w:rsidRPr="00250C56" w:rsidRDefault="0016028B" w:rsidP="006F0425">
      <w:pPr>
        <w:spacing w:line="240" w:lineRule="auto"/>
        <w:ind w:left="1224" w:firstLine="0"/>
        <w:contextualSpacing/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</w:pPr>
    </w:p>
    <w:p w14:paraId="1E8E5031" w14:textId="77777777" w:rsidR="00B967E1" w:rsidRPr="00250C56" w:rsidRDefault="00B967E1" w:rsidP="00E02171">
      <w:pPr>
        <w:spacing w:line="276" w:lineRule="auto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54A72B76" w14:textId="77777777" w:rsidR="00FA7F35" w:rsidRPr="00250C56" w:rsidRDefault="00FA7F35" w:rsidP="00BC2F50">
      <w:pPr>
        <w:numPr>
          <w:ilvl w:val="1"/>
          <w:numId w:val="7"/>
        </w:numPr>
        <w:spacing w:line="276" w:lineRule="auto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Wykonawca odpowiedzialny będzie za nadzór nad przebiegiem budowy, w szczególności za:</w:t>
      </w:r>
    </w:p>
    <w:p w14:paraId="2C3B2888" w14:textId="77777777" w:rsidR="00FA7F35" w:rsidRPr="00250C56" w:rsidRDefault="00FA7F35" w:rsidP="00BC2F50">
      <w:pPr>
        <w:numPr>
          <w:ilvl w:val="2"/>
          <w:numId w:val="9"/>
        </w:numPr>
        <w:spacing w:line="276" w:lineRule="auto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nadzór nad prawidłową i terminową realizacją zadania,</w:t>
      </w:r>
    </w:p>
    <w:p w14:paraId="22A8E7C9" w14:textId="77777777" w:rsidR="00FA7F35" w:rsidRPr="00250C56" w:rsidRDefault="00FA7F35" w:rsidP="00BC2F50">
      <w:pPr>
        <w:numPr>
          <w:ilvl w:val="2"/>
          <w:numId w:val="9"/>
        </w:numPr>
        <w:spacing w:line="276" w:lineRule="auto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zgodność wykonania zadania z warunkami technicznymi i jakościowymi, wielobranżową dokumentacją projektową,</w:t>
      </w:r>
    </w:p>
    <w:p w14:paraId="44D0DC5E" w14:textId="77777777" w:rsidR="00FA7F35" w:rsidRPr="00250C56" w:rsidRDefault="00FA7F35" w:rsidP="00BC2F50">
      <w:pPr>
        <w:numPr>
          <w:ilvl w:val="2"/>
          <w:numId w:val="9"/>
        </w:numPr>
        <w:spacing w:line="276" w:lineRule="auto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 xml:space="preserve">należytą staranność przy realizacji zamówienia, szczególnie sprawowanie kontroli nad przebiegiem budowy przez cały okres jej trwania w zakresie niezbędnym do zabezpieczenia interesów Inwestora i przyszłych użytkowników. </w:t>
      </w:r>
    </w:p>
    <w:p w14:paraId="1BA2CD87" w14:textId="77777777" w:rsidR="00B967E1" w:rsidRPr="00250C56" w:rsidRDefault="00B967E1" w:rsidP="00E02171">
      <w:pPr>
        <w:spacing w:line="276" w:lineRule="auto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4FB3838B" w14:textId="77777777" w:rsidR="00484EAF" w:rsidRPr="00250C56" w:rsidRDefault="00484EAF" w:rsidP="00E02171">
      <w:pPr>
        <w:pStyle w:val="Akapitzlist"/>
        <w:numPr>
          <w:ilvl w:val="0"/>
          <w:numId w:val="17"/>
        </w:numPr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  <w:t xml:space="preserve">Zakres czynności inspektora nadzoru w każdej branży: </w:t>
      </w:r>
    </w:p>
    <w:p w14:paraId="34CA3A9F" w14:textId="77777777" w:rsidR="00484EAF" w:rsidRPr="00250C56" w:rsidRDefault="00484EAF" w:rsidP="00BC2F50">
      <w:pPr>
        <w:numPr>
          <w:ilvl w:val="0"/>
          <w:numId w:val="10"/>
        </w:numPr>
        <w:spacing w:line="276" w:lineRule="auto"/>
        <w:ind w:left="526" w:hanging="425"/>
        <w:contextualSpacing/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 xml:space="preserve">Inspektor nadzoru jest przedstawicielem Inwestora na budowie, upoważnionym i zobowiązanym do sprawowania nadzoru nad realizacją zadania zgodnie z wielobranżową dokumentacją </w:t>
      </w: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lastRenderedPageBreak/>
        <w:t>projektową, Specyfikacją Techniczną Wykonania i Odbioru Robót Budowlanych, przepisami Prawa budowlanego wraz z rozporządzeniami wykonawczymi i przepisami dot. BHP, ochrony ppoż., umową z Wykonawcą robót budowlanych oraz dokumentami powstającymi w trakcie robót budowlanych. W ramach swoich kompetencji inspektor upoważniony będzie do podejmowania decyzji dotyczących zagadnień technicznych tej budowy, w ścisłym porozumieniu z Inwestorem, a także do kierowania do Inwestora wniosków o podjęcie decyzji w sprawach ekonomicznych.</w:t>
      </w:r>
    </w:p>
    <w:p w14:paraId="4D37B868" w14:textId="77777777" w:rsidR="00B967E1" w:rsidRPr="00250C56" w:rsidRDefault="00B967E1" w:rsidP="00BC2F50">
      <w:pPr>
        <w:spacing w:line="276" w:lineRule="auto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6DAA5508" w14:textId="3FC7C462" w:rsidR="007C6602" w:rsidRPr="00250C56" w:rsidRDefault="007C6602" w:rsidP="00BC2F50">
      <w:pPr>
        <w:numPr>
          <w:ilvl w:val="0"/>
          <w:numId w:val="11"/>
        </w:numPr>
        <w:spacing w:line="276" w:lineRule="auto"/>
        <w:ind w:left="526" w:hanging="283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 xml:space="preserve">Obowiązki inspektora nadzoru w okresie realizacji inwestycji: </w:t>
      </w:r>
    </w:p>
    <w:p w14:paraId="3A8CF949" w14:textId="77777777" w:rsidR="007C6602" w:rsidRPr="00250C56" w:rsidRDefault="007C6602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 xml:space="preserve">przejęcie obowiązków inspektorów nadzoru inwestorskiego </w:t>
      </w:r>
    </w:p>
    <w:p w14:paraId="4D443638" w14:textId="2D9D13F5" w:rsidR="007C6602" w:rsidRPr="00250C56" w:rsidRDefault="007C6602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zapoznanie się z dokumentacją projektową, specyfikacją techniczną wykonania i odbioru robót budowlanych, SIWZ na wybór Wykonawcy zadania, w tym z projektem umowy o wykonanie zadania, warunkami decyzji pozwolenia na budowę, jak również z terenem, jego uzbrojeniem i istniejącymi urządzeniami, opiniami, badaniami, decyzjami i innymi dokumentami dotyczącymi zadania, zapoznanie się z kosztorysami ofertowymi Wykonawcy robót budowlanych pod względem merytorycznym, zapoznanie się z planem bezpieczeństwa i ochrony zdrowia (BIOZ) wraz z projektem organizacji robót i zagospodarowania placu budowy, zapoznanie się z harmonogramu rzeczowo-finansowego opracowanego przez Wykonawcę robót budowlanych</w:t>
      </w:r>
      <w:r w:rsidR="00434179"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 xml:space="preserve"> jego weryfikacja i akceptacja</w:t>
      </w: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,</w:t>
      </w:r>
      <w:r w:rsidR="00434179"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 xml:space="preserve"> </w:t>
      </w:r>
      <w:r w:rsidR="00611582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 xml:space="preserve">istniejącym </w:t>
      </w:r>
      <w:r w:rsidR="00434179"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stanem budynku wraz z jego zagospodarowaniem,</w:t>
      </w:r>
    </w:p>
    <w:p w14:paraId="4CE0CDDF" w14:textId="77777777" w:rsidR="007C6602" w:rsidRPr="00250C56" w:rsidRDefault="007C6602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nadzór nad bezpiecznym zorganizowaniem i przeprowadzeniem prac,</w:t>
      </w:r>
    </w:p>
    <w:p w14:paraId="6746C172" w14:textId="77777777" w:rsidR="007C6602" w:rsidRPr="00250C56" w:rsidRDefault="007C6602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 xml:space="preserve">sprawowanie kontroli nad przebiegiem budowy przez cały okres jej trwania w zakresie niezbędnym do zabezpieczenia interesów Inwestora i przyszłych Użytkowników; </w:t>
      </w:r>
    </w:p>
    <w:p w14:paraId="20781FA9" w14:textId="77777777" w:rsidR="007C6602" w:rsidRPr="00250C56" w:rsidRDefault="007C6602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dokonywanie odpowiednich wpisów w dziennikach budowy, w szczególności o objęciu funkcji inspektora nadzoru, wszelkich zmianach w sprawowaniu tej funkcji, opisu czynności w toku realizacji budowy;</w:t>
      </w:r>
    </w:p>
    <w:p w14:paraId="3B6369CA" w14:textId="77777777" w:rsidR="007C6602" w:rsidRPr="00250C56" w:rsidRDefault="007C6602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 xml:space="preserve">reprezentowanie Inwestora na budowie przez sprawowanie kontroli zgodności realizacji inwestycji z umową, wielobranżową dokumentacją projektową, </w:t>
      </w:r>
      <w:proofErr w:type="spellStart"/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STWiORB</w:t>
      </w:r>
      <w:proofErr w:type="spellEnd"/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 xml:space="preserve">, SIWZ na roboty budowlane, aktualnie dostępną wiedzą techniczną, przepisami prawa obowiązującymi w tym zakresie, w szczególności Prawem Budowlanym i rozporządzeniami wykonawczymi oraz Polskimi Normami, przepisami BHP i ppoż.; </w:t>
      </w:r>
    </w:p>
    <w:p w14:paraId="6FDE4A97" w14:textId="77777777" w:rsidR="007C6602" w:rsidRPr="00250C56" w:rsidRDefault="007C6602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kontrola jakości wykonywanych robót, wbudowanych elementów i stosowanych materiałów, zgodności robót z warunkami pozwolenia na budowę, opiniami, warunkami, decyzjami zasad bezpieczeństwa obiektu i robót w toku budowy;</w:t>
      </w:r>
    </w:p>
    <w:p w14:paraId="3DE06563" w14:textId="77777777" w:rsidR="00A35E1A" w:rsidRPr="00C87CB2" w:rsidRDefault="00A35E1A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/>
          <w:iCs/>
          <w:sz w:val="22"/>
          <w:szCs w:val="22"/>
          <w:lang w:eastAsia="ar-SA"/>
        </w:rPr>
      </w:pPr>
      <w:r w:rsidRPr="00C87CB2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>koordynowanie obiegu</w:t>
      </w:r>
      <w:r w:rsidR="00D80EAC" w:rsidRPr="00C87CB2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 xml:space="preserve"> dokumentów, wniosków itd. tym m.in.</w:t>
      </w:r>
      <w:r w:rsidRPr="00C87CB2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 xml:space="preserve"> kart materiałowych, dokumentacji, korespondencji, pomiędzy Wykonawcą, </w:t>
      </w:r>
      <w:r w:rsidR="00EB495C" w:rsidRPr="00C87CB2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 xml:space="preserve">Projektantem, </w:t>
      </w:r>
      <w:r w:rsidR="000D71E6" w:rsidRPr="00C87CB2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>Inwestorem</w:t>
      </w:r>
      <w:r w:rsidR="00EB495C" w:rsidRPr="00C87CB2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 xml:space="preserve"> i</w:t>
      </w:r>
      <w:r w:rsidRPr="00C87CB2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 xml:space="preserve"> Inspektorami,   </w:t>
      </w:r>
    </w:p>
    <w:p w14:paraId="649E5B68" w14:textId="0259E5FC" w:rsidR="007C6602" w:rsidRPr="00250C56" w:rsidRDefault="007C6602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zatwierdzanie materiałów, urządzeń lub wyposażenia do realizacji na podstawie przygotowanych przez Wykonawcę „Kart zatwierdzenia/ zamiany materiałów i urządzeń do wbudowania”</w:t>
      </w:r>
    </w:p>
    <w:p w14:paraId="2A2599D2" w14:textId="77777777" w:rsidR="007C6602" w:rsidRPr="00250C56" w:rsidRDefault="007C6602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 xml:space="preserve">sprawdzenie posiadanych przez kierownika budowy (robót) odpowiednich dokumentów (atestów, świadectw jakości, deklaracji zgodności, wyników badań) dotyczących dostarczanych elementów prefabrykowanych, innych wyrobów, materiałów, urządzeń, osprzętu jak też w miarę potrzeby dokonywanie oceny jakości elementów prefabrykowanych na placu budowy przed ich wbudowaniem (w razie braku wymaganych </w:t>
      </w: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lastRenderedPageBreak/>
        <w:t xml:space="preserve">dokumentów stwierdzających właściwą jakość lub też w razie zastrzeżeń dotyczących elementów prefabrykowanych, innych wyrobów, materiałów, urządzeń osprzętu  przewidzianych do wbudowania, żądanie od wykonawcy odpowiednich badań i przedstawienia ekspertyzy technicznej oraz powiadomienie pisemnie Inwestora o wystąpieniu takich przypadków); </w:t>
      </w:r>
    </w:p>
    <w:p w14:paraId="7F8ADC7C" w14:textId="3229B92A" w:rsidR="007C6602" w:rsidRPr="00250C56" w:rsidRDefault="007C6602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 xml:space="preserve">wykonywanie bieżącej kontroli jakości, częściowych odbiorów robót ulegających zakryciu, zanikających i ich potwierdzanie w protokołach, </w:t>
      </w:r>
    </w:p>
    <w:p w14:paraId="0D398107" w14:textId="77777777" w:rsidR="007C6602" w:rsidRPr="00C87CB2" w:rsidRDefault="007C6602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/>
          <w:iCs/>
          <w:sz w:val="22"/>
          <w:szCs w:val="22"/>
          <w:lang w:eastAsia="ar-SA"/>
        </w:rPr>
      </w:pPr>
      <w:r w:rsidRPr="00C87CB2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 xml:space="preserve">sprawdzenie i odbiór robót budowlanych ulegających zakryciu lub zanikających zgodnie z zapisami w umowie zawartej pomiędzy Inwestorem a Wykonawcą robót, uczestniczenie w próbach technicznych, odbiorach technicznych oraz w przekazaniu obiektu do użytkowania, odbiorach i przekazaniu dostawcom mediów; </w:t>
      </w:r>
    </w:p>
    <w:p w14:paraId="7217A64F" w14:textId="70B29964" w:rsidR="007C6602" w:rsidRPr="00BC2F50" w:rsidRDefault="007C6602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Cs/>
          <w:iCs/>
          <w:strike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 xml:space="preserve">kontrola zgodności przebiegu robót budowlanych z harmonogramem rzeczowo-finansowym </w:t>
      </w:r>
    </w:p>
    <w:p w14:paraId="0321D165" w14:textId="77777777" w:rsidR="00A016D8" w:rsidRPr="00250C56" w:rsidRDefault="00A016D8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sz w:val="22"/>
          <w:szCs w:val="22"/>
        </w:rPr>
        <w:t>sprawdzanie i zatwierdzanie obmiarów Wykonawcy robót,</w:t>
      </w:r>
    </w:p>
    <w:p w14:paraId="436ACD95" w14:textId="77777777" w:rsidR="00026C4D" w:rsidRPr="00250C56" w:rsidRDefault="00026C4D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sprawdzanie, weryfikacja i akceptacja kosztorysów przerobowych dla poszczególnych odbiorów pośrednich i końcowych, pod względem merytorycznym i formalno-rachunkowym;</w:t>
      </w:r>
    </w:p>
    <w:p w14:paraId="735DA851" w14:textId="3036348E" w:rsidR="007C6602" w:rsidRPr="00250C56" w:rsidRDefault="007C6602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protokolarne odbiory (</w:t>
      </w:r>
      <w:r w:rsidR="00BC2F50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częściowe</w:t>
      </w:r>
      <w:r w:rsidR="00D80EAC"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 xml:space="preserve"> i końcowe) wykonanych elementów robót,</w:t>
      </w:r>
    </w:p>
    <w:p w14:paraId="6B0F1E70" w14:textId="77777777" w:rsidR="00B920F2" w:rsidRPr="00250C56" w:rsidRDefault="00B920F2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sz w:val="22"/>
          <w:szCs w:val="22"/>
        </w:rPr>
        <w:t>potwierdzenie w dzienniku budowy gotowości obiektu lub robót do odbioru;</w:t>
      </w:r>
    </w:p>
    <w:p w14:paraId="3E0FA7FF" w14:textId="77777777" w:rsidR="007C6602" w:rsidRPr="00075939" w:rsidRDefault="007C6602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/>
          <w:iCs/>
          <w:sz w:val="22"/>
          <w:szCs w:val="22"/>
          <w:lang w:eastAsia="ar-SA"/>
        </w:rPr>
      </w:pPr>
      <w:r w:rsidRPr="00075939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>rozstrzyganie w porozumieniu z kierownikiem budowy, a w przypadku konieczności również z autorem projektu, wątpliwości technicznych powstałych w toku wykonywania robót (w sprawach objętych zakresem nadzoru autorskiego inspektor nadzoru działa w uzgodnieniu z przedstawicielem nadzoru autorskiego - przekazywanie wykonawcy robót budowlanych zaleceń nadzoru autorskiego jest dokonywane za pośrednictwem inspektora nadzoru w uzgodnieniu z Inwestorem);</w:t>
      </w:r>
    </w:p>
    <w:p w14:paraId="79ACBE78" w14:textId="77777777" w:rsidR="007C6602" w:rsidRPr="00250C56" w:rsidRDefault="007C6602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 xml:space="preserve">w razie stwierdzenia niezgodności wykonywania robót budowlanych z dokumentacją projektową, nieprawidłowości procesów technologicznych, użycia niewłaściwych materiałów, wyrobów, urządzeń itp., wad w wykonywaniu lub prowadzeniu robót w sposób powodujący podwyższenie kosztów budowy albo mogących narazić Inwestora na straty – zwracanie uwagi kierownikowi budowy i w porozumieniu z Inwestorem podejmowanie odpowiednich decyzji, które wpisuje do dziennika budowy z wyznaczeniem terminu usunięcia stwierdzonych nieprawidłowości oraz zawiadamianie o tym na piśmie Inwestora, Wykonawcę robót budowlanych i autora projektu; </w:t>
      </w:r>
    </w:p>
    <w:p w14:paraId="731403D1" w14:textId="77777777" w:rsidR="007C6602" w:rsidRPr="00250C56" w:rsidRDefault="007C6602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 xml:space="preserve">kontrola i nadzór robót w zakresie BHP ppoż. i ochrony środowiska; </w:t>
      </w:r>
    </w:p>
    <w:p w14:paraId="61E35D70" w14:textId="77777777" w:rsidR="007C6602" w:rsidRPr="00250C56" w:rsidRDefault="007C6602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ścisła współpraca z podmiotami prowadzącymi nadzór autorski;</w:t>
      </w:r>
    </w:p>
    <w:p w14:paraId="6A847CE8" w14:textId="77777777" w:rsidR="007C6602" w:rsidRPr="00250C56" w:rsidRDefault="007C6602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w czasie każdorazowego pobytu na budowie kontrola prawidłowości prowadzenia dzienników budowy, dokonywanie w nim wpisów stwierdzających wszystkie okoliczności mające znaczenie dla oceny właściwego wykonania robót budowlanych;</w:t>
      </w:r>
    </w:p>
    <w:p w14:paraId="77B8CDB5" w14:textId="0EB38698" w:rsidR="007C6602" w:rsidRPr="00250C56" w:rsidRDefault="007C6602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  <w:t>nadzorowanie budowy (robót budowlanych)</w:t>
      </w:r>
      <w:r w:rsidR="00994594"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  <w:t>,</w:t>
      </w:r>
      <w:r w:rsidRPr="00250C56"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  <w:t xml:space="preserve"> aby zapewniona była </w:t>
      </w:r>
      <w:r w:rsidRPr="00250C56">
        <w:rPr>
          <w:rFonts w:asciiTheme="minorHAnsi" w:hAnsiTheme="minorHAnsi" w:cstheme="minorHAnsi"/>
          <w:b/>
          <w:bCs/>
          <w:iCs/>
          <w:sz w:val="22"/>
          <w:szCs w:val="22"/>
          <w:u w:val="single"/>
          <w:lang w:eastAsia="ar-SA"/>
        </w:rPr>
        <w:t>skuteczność nadzoru</w:t>
      </w:r>
      <w:r w:rsidRPr="00250C56"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  <w:t xml:space="preserve"> </w:t>
      </w: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 xml:space="preserve">(z punktu widzenia przepisów prawa oraz ochrony interesów Zamawiającego), ale </w:t>
      </w:r>
      <w:r w:rsidRPr="00250C56"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  <w:t>nie mniej niż</w:t>
      </w: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:</w:t>
      </w:r>
    </w:p>
    <w:p w14:paraId="49C57EA8" w14:textId="5ADA47FB" w:rsidR="00BC2F50" w:rsidRPr="007A679A" w:rsidRDefault="00BC2F50" w:rsidP="00BC2F50">
      <w:pPr>
        <w:numPr>
          <w:ilvl w:val="3"/>
          <w:numId w:val="12"/>
        </w:numPr>
        <w:spacing w:line="276" w:lineRule="auto"/>
        <w:contextualSpacing/>
        <w:rPr>
          <w:rFonts w:ascii="Calibri" w:hAnsi="Calibri" w:cs="Calibri"/>
          <w:bCs/>
          <w:iCs/>
          <w:sz w:val="22"/>
          <w:szCs w:val="22"/>
          <w:lang w:eastAsia="ar-SA"/>
        </w:rPr>
      </w:pPr>
      <w:r w:rsidRPr="007A679A">
        <w:rPr>
          <w:rFonts w:ascii="Calibri" w:hAnsi="Calibri" w:cs="Calibri"/>
          <w:b/>
          <w:bCs/>
          <w:iCs/>
          <w:sz w:val="22"/>
          <w:szCs w:val="22"/>
          <w:lang w:eastAsia="ar-SA"/>
        </w:rPr>
        <w:t>3 pobyty w tygodniu</w:t>
      </w:r>
      <w:r w:rsidR="007A679A">
        <w:rPr>
          <w:rFonts w:ascii="Calibri" w:hAnsi="Calibri" w:cs="Calibri"/>
          <w:b/>
          <w:bCs/>
          <w:iCs/>
          <w:sz w:val="22"/>
          <w:szCs w:val="22"/>
          <w:lang w:eastAsia="ar-SA"/>
        </w:rPr>
        <w:t xml:space="preserve"> </w:t>
      </w:r>
      <w:r w:rsidRPr="007A679A">
        <w:rPr>
          <w:rFonts w:ascii="Calibri" w:hAnsi="Calibri" w:cs="Calibri"/>
          <w:bCs/>
          <w:iCs/>
          <w:sz w:val="22"/>
          <w:szCs w:val="22"/>
          <w:lang w:eastAsia="ar-SA"/>
        </w:rPr>
        <w:t>dla inspektora branży konstrukcyjno-budowlanej, koordynatora inspektorów;</w:t>
      </w:r>
    </w:p>
    <w:p w14:paraId="3898BF16" w14:textId="286927CB" w:rsidR="00BC2F50" w:rsidRPr="00E63BC8" w:rsidRDefault="00BC2F50" w:rsidP="00BC2F50">
      <w:pPr>
        <w:numPr>
          <w:ilvl w:val="3"/>
          <w:numId w:val="12"/>
        </w:numPr>
        <w:spacing w:line="276" w:lineRule="auto"/>
        <w:contextualSpacing/>
        <w:rPr>
          <w:rFonts w:ascii="Calibri" w:hAnsi="Calibri" w:cs="Calibri"/>
          <w:bCs/>
          <w:iCs/>
          <w:sz w:val="22"/>
          <w:szCs w:val="22"/>
          <w:lang w:eastAsia="ar-SA"/>
        </w:rPr>
      </w:pPr>
      <w:r w:rsidRPr="007A679A">
        <w:rPr>
          <w:rFonts w:ascii="Calibri" w:hAnsi="Calibri" w:cs="Calibri"/>
          <w:b/>
          <w:bCs/>
          <w:iCs/>
          <w:sz w:val="22"/>
          <w:szCs w:val="22"/>
          <w:lang w:eastAsia="ar-SA"/>
        </w:rPr>
        <w:t>2 pobyty</w:t>
      </w:r>
      <w:r w:rsidRPr="00E63BC8">
        <w:rPr>
          <w:rFonts w:ascii="Calibri" w:hAnsi="Calibri" w:cs="Calibri"/>
          <w:b/>
          <w:bCs/>
          <w:iCs/>
          <w:sz w:val="22"/>
          <w:szCs w:val="22"/>
          <w:lang w:eastAsia="ar-SA"/>
        </w:rPr>
        <w:t xml:space="preserve"> w tygodniu </w:t>
      </w:r>
      <w:r w:rsidRPr="00E63BC8">
        <w:rPr>
          <w:rFonts w:ascii="Calibri" w:hAnsi="Calibri" w:cs="Calibri"/>
          <w:bCs/>
          <w:iCs/>
          <w:sz w:val="22"/>
          <w:szCs w:val="22"/>
          <w:lang w:eastAsia="ar-SA"/>
        </w:rPr>
        <w:t>dla inspektora branży sanitarnej;</w:t>
      </w:r>
    </w:p>
    <w:p w14:paraId="56E7707A" w14:textId="39FC8AE4" w:rsidR="00BC2F50" w:rsidRPr="00E63BC8" w:rsidRDefault="00BC2F50" w:rsidP="00BC2F50">
      <w:pPr>
        <w:numPr>
          <w:ilvl w:val="3"/>
          <w:numId w:val="12"/>
        </w:numPr>
        <w:spacing w:line="276" w:lineRule="auto"/>
        <w:contextualSpacing/>
        <w:rPr>
          <w:rFonts w:ascii="Calibri" w:hAnsi="Calibri" w:cs="Calibri"/>
          <w:bCs/>
          <w:iCs/>
          <w:sz w:val="22"/>
          <w:szCs w:val="22"/>
          <w:lang w:eastAsia="ar-SA"/>
        </w:rPr>
      </w:pPr>
      <w:r w:rsidRPr="007A679A">
        <w:rPr>
          <w:rFonts w:ascii="Calibri" w:hAnsi="Calibri" w:cs="Calibri"/>
          <w:b/>
          <w:bCs/>
          <w:iCs/>
          <w:sz w:val="22"/>
          <w:szCs w:val="22"/>
          <w:lang w:eastAsia="ar-SA"/>
        </w:rPr>
        <w:t>2 pobyty</w:t>
      </w:r>
      <w:r w:rsidRPr="00E63BC8">
        <w:rPr>
          <w:rFonts w:ascii="Calibri" w:hAnsi="Calibri" w:cs="Calibri"/>
          <w:b/>
          <w:bCs/>
          <w:iCs/>
          <w:sz w:val="22"/>
          <w:szCs w:val="22"/>
          <w:lang w:eastAsia="ar-SA"/>
        </w:rPr>
        <w:t xml:space="preserve"> w tygodniu</w:t>
      </w:r>
      <w:r w:rsidRPr="00E63BC8">
        <w:rPr>
          <w:rFonts w:ascii="Calibri" w:hAnsi="Calibri" w:cs="Calibri"/>
          <w:bCs/>
          <w:iCs/>
          <w:sz w:val="22"/>
          <w:szCs w:val="22"/>
          <w:lang w:eastAsia="ar-SA"/>
        </w:rPr>
        <w:t xml:space="preserve"> dla inspektora branży elektrycznej;</w:t>
      </w:r>
    </w:p>
    <w:p w14:paraId="295CAC78" w14:textId="77777777" w:rsidR="000D71E6" w:rsidRPr="00250C56" w:rsidRDefault="000D71E6" w:rsidP="00BC2F50">
      <w:pPr>
        <w:spacing w:line="276" w:lineRule="auto"/>
        <w:ind w:left="1235" w:firstLine="0"/>
        <w:contextualSpacing/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/>
          <w:sz w:val="22"/>
          <w:szCs w:val="22"/>
        </w:rPr>
        <w:lastRenderedPageBreak/>
        <w:t>a w sprawach spornych na każde wezwanie Zamawiającego,</w:t>
      </w:r>
      <w:r w:rsidRPr="00250C56"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  <w:t xml:space="preserve"> </w:t>
      </w:r>
    </w:p>
    <w:p w14:paraId="63513602" w14:textId="5E829A47" w:rsidR="000A647A" w:rsidRPr="00250C56" w:rsidRDefault="007C6602" w:rsidP="00BC2F50">
      <w:pPr>
        <w:numPr>
          <w:ilvl w:val="4"/>
          <w:numId w:val="13"/>
        </w:numPr>
        <w:spacing w:line="276" w:lineRule="auto"/>
        <w:ind w:left="1235" w:hanging="284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potwierdzeniem pobytu każdego inspektora na terenie budowy będzie jego wpis w dzienniku pracy insp</w:t>
      </w:r>
      <w:r w:rsidR="000D71E6"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ektorów</w:t>
      </w:r>
      <w:r w:rsidR="006F0425" w:rsidRPr="007A679A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/dzienniku</w:t>
      </w:r>
      <w:r w:rsidR="006F0425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 xml:space="preserve"> budowy</w:t>
      </w:r>
    </w:p>
    <w:p w14:paraId="1DF20C0C" w14:textId="77777777" w:rsidR="00026C4D" w:rsidRPr="00250C56" w:rsidRDefault="007C6602" w:rsidP="00BC2F50">
      <w:pPr>
        <w:numPr>
          <w:ilvl w:val="4"/>
          <w:numId w:val="13"/>
        </w:numPr>
        <w:spacing w:line="276" w:lineRule="auto"/>
        <w:ind w:left="1235" w:hanging="284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Przez pobyt na budowie Zamawiający również rozumie wykonywanie czynności nadzoru inwestorskiego poza terenem budowy jeżeli wynika to z potrzeb realizacji Inwestycji. W takich przypadkach za teren pełnienia nadzoru może być uznana siedziba Zamawiającego, Wykonawcy, dostawcy maszyn, urządzeń i wyposażenia itp. a udział inspektora traktuje się na równi z pobytem na budowie.</w:t>
      </w:r>
    </w:p>
    <w:p w14:paraId="69C4E08E" w14:textId="4EEB7161" w:rsidR="007C6602" w:rsidRPr="00075939" w:rsidRDefault="007C6602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/>
          <w:iCs/>
          <w:sz w:val="22"/>
          <w:szCs w:val="22"/>
          <w:lang w:eastAsia="ar-SA"/>
        </w:rPr>
      </w:pPr>
      <w:r w:rsidRPr="00075939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 xml:space="preserve">udział w radach budowy </w:t>
      </w:r>
      <w:r w:rsidR="00A016D8" w:rsidRPr="00075939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 xml:space="preserve">(min. 1 raz w tygodniu – w terminie wyznaczonym przez </w:t>
      </w:r>
      <w:r w:rsidR="003E4E57" w:rsidRPr="00075939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>Zamawiającego</w:t>
      </w:r>
      <w:r w:rsidR="00A016D8" w:rsidRPr="00075939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 xml:space="preserve">) </w:t>
      </w:r>
      <w:r w:rsidRPr="00075939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>powoływanych do oceny lub rozstrzygnięcia technicznych spr</w:t>
      </w:r>
      <w:r w:rsidR="00A016D8" w:rsidRPr="00075939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>aw budowy w toku jej realizacji, sporządzanie protok</w:t>
      </w:r>
      <w:r w:rsidR="003037F9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>o</w:t>
      </w:r>
      <w:r w:rsidR="00A016D8" w:rsidRPr="00075939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>łów z rad budowy</w:t>
      </w:r>
      <w:r w:rsidR="00BC2F50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 xml:space="preserve"> w technice komputerowej</w:t>
      </w:r>
      <w:r w:rsidR="00A016D8" w:rsidRPr="00075939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>,</w:t>
      </w:r>
    </w:p>
    <w:p w14:paraId="40E78A44" w14:textId="77777777" w:rsidR="007C6602" w:rsidRPr="00250C56" w:rsidRDefault="007C6602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dokonywanie kontroli ilości i wartości materiałów uzyskanych z rozbiórki, uzgadnianie z kierownikiem budowy i Inwestorem możliwości zagospodarow</w:t>
      </w:r>
      <w:r w:rsidR="00B260D3"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ania tych materiałów na budowie;</w:t>
      </w:r>
    </w:p>
    <w:p w14:paraId="0DB03503" w14:textId="77777777" w:rsidR="007C6602" w:rsidRPr="00075939" w:rsidRDefault="007C6602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/>
          <w:iCs/>
          <w:sz w:val="22"/>
          <w:szCs w:val="22"/>
          <w:lang w:eastAsia="ar-SA"/>
        </w:rPr>
      </w:pPr>
      <w:r w:rsidRPr="00075939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>w razie konieczności wykonania robot dodatkowych inspektor nadzoru, działając ściśle w porozumieniu z Inwestorem, spisuje z kierownikiem budowy i przedstawicielem Inwestora i nadzoru autorskiego protokół konieczności, ustalając przedmiar (zakres) robót, uzgadniając kosztorys inwestorski, podając przybliżony koszt tych robót i występuje z pisemnym wnioskiem do Inwestora w sprawie ich wykonania oraz opracowania, w miarę potrzeby, dla tych robót niezbędnej dokumentacji projektowo-kosztowej, a później pełni nadzór nad robotami dodatkowymi;</w:t>
      </w:r>
    </w:p>
    <w:p w14:paraId="3BEE738E" w14:textId="77777777" w:rsidR="00910AB2" w:rsidRPr="003037F9" w:rsidRDefault="00910AB2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3037F9">
        <w:rPr>
          <w:rFonts w:asciiTheme="minorHAnsi" w:hAnsiTheme="minorHAnsi" w:cstheme="minorHAnsi"/>
          <w:bCs/>
          <w:sz w:val="22"/>
          <w:szCs w:val="22"/>
        </w:rPr>
        <w:t>tworzeniu protokołów konieczności w razie potrzeby, wykonania robót dodatkowych lub zamiennych;</w:t>
      </w:r>
    </w:p>
    <w:p w14:paraId="45D3E2A8" w14:textId="77777777" w:rsidR="007D34BA" w:rsidRPr="00250C56" w:rsidRDefault="007D34BA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sz w:val="22"/>
          <w:szCs w:val="22"/>
        </w:rPr>
        <w:t>obowiązek informowania na bieżąco Zamawiającego o swoich czynnościach związanych z nadzorowanym zadaniem;</w:t>
      </w:r>
      <w:r w:rsidR="0031056A" w:rsidRPr="00250C56">
        <w:rPr>
          <w:rFonts w:asciiTheme="minorHAnsi" w:hAnsiTheme="minorHAnsi" w:cstheme="minorHAnsi"/>
          <w:sz w:val="22"/>
          <w:szCs w:val="22"/>
        </w:rPr>
        <w:t xml:space="preserve"> (na żądanie Zamawiającego pisemne raportowanie o stanie zaawansowania robót) </w:t>
      </w:r>
    </w:p>
    <w:p w14:paraId="6CAB193A" w14:textId="77777777" w:rsidR="007D34BA" w:rsidRPr="00250C56" w:rsidRDefault="007D34BA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sz w:val="22"/>
          <w:szCs w:val="22"/>
        </w:rPr>
        <w:t>wykonywanie innych obowiązków zleconych przez Zamawiającego, a dotyczących nadzorowanej inwestycji</w:t>
      </w:r>
    </w:p>
    <w:p w14:paraId="7AF3A9DF" w14:textId="77777777" w:rsidR="007C6602" w:rsidRPr="00250C56" w:rsidRDefault="007C6602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sprawdzanie i weryfikacja kosztorysów ofertowych dla ewentualnych robót dodatkowych lub zamiennych pod względem merytorycznym i formalno-rachunkowym;</w:t>
      </w:r>
    </w:p>
    <w:p w14:paraId="70C8CE1D" w14:textId="77777777" w:rsidR="006B4EE3" w:rsidRPr="00250C56" w:rsidRDefault="006B4EE3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  <w:t>weryfikacja i akceptacja</w:t>
      </w:r>
      <w:r w:rsidR="0036281A" w:rsidRPr="00250C56"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  <w:t>, w uzgodnieniu z Projektantem i Zamawiającym,</w:t>
      </w:r>
      <w:r w:rsidRPr="00250C56"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  <w:t xml:space="preserve"> przedstawionego przez Wykonawcę</w:t>
      </w:r>
      <w:r w:rsidR="0036281A" w:rsidRPr="00250C56"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  <w:t>,</w:t>
      </w:r>
      <w:r w:rsidRPr="00250C56"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  <w:t xml:space="preserve"> wyposażenia </w:t>
      </w:r>
      <w:r w:rsidR="0036281A" w:rsidRPr="00250C56"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  <w:t>poszczególnych</w:t>
      </w:r>
      <w:r w:rsidRPr="00250C56"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  <w:t xml:space="preserve"> pomieszczeń budynku,  </w:t>
      </w:r>
    </w:p>
    <w:p w14:paraId="62982359" w14:textId="77777777" w:rsidR="0036281A" w:rsidRPr="00250C56" w:rsidRDefault="006B4EE3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  <w:t xml:space="preserve">nadzór i weryfikacja dostarczanego </w:t>
      </w:r>
      <w:r w:rsidR="0036281A" w:rsidRPr="00250C56"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  <w:t xml:space="preserve">przez Wykonawcę </w:t>
      </w:r>
      <w:r w:rsidRPr="00250C56"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  <w:t>wyposażenia</w:t>
      </w:r>
      <w:r w:rsidR="0036281A" w:rsidRPr="00250C56"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  <w:t>, jego zgodności i ilości z akceptowaną dokumentacją, oraz poprawności montażu, kompletności i poprawności dołączonej dokumentacji,</w:t>
      </w:r>
    </w:p>
    <w:p w14:paraId="3009C8C2" w14:textId="77777777" w:rsidR="007C6602" w:rsidRPr="00250C56" w:rsidRDefault="007C6602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stwierdzanie aktualnego stanu robót, w razie przerwy w robotach oraz w innych wypadkach (np. zmiany Wykonawcy) spowodowanej rozwiązaniem umowy, gdy zachodzi potrzeba ustalenia ilości, jakości i wartości robót w zakresie niezbędnym do rozliczeń wykonawcy robót z Inwestorem, w tym inwentaryzacje i rozliczanie robót w przypadku zmiany Wykonawcy; nadzór nad pracami związanymi z zabezpieczeniem przerwanych robót;</w:t>
      </w:r>
    </w:p>
    <w:p w14:paraId="0267985E" w14:textId="77777777" w:rsidR="007C6602" w:rsidRPr="00250C56" w:rsidRDefault="007C6602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 xml:space="preserve">inspektor nadzoru jest obowiązany wykazywać inicjatywę dla osiągania oszczędności i obniżki kosztów budowy oraz ujawniania występujących na nadzorowanej budowie nieprawidłowości i im przeciwdziałać, powiadamiając i współdziałając przy tym z Inwestorem; </w:t>
      </w:r>
    </w:p>
    <w:p w14:paraId="5B4CFD9D" w14:textId="77777777" w:rsidR="007C6602" w:rsidRPr="00250C56" w:rsidRDefault="007C6602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lastRenderedPageBreak/>
        <w:t>inspektor nadzoru w porozumieniu z Inwestorem ma obowiązek każdorazowo zawiadomić właściwy organ nadzoru budowlanego o wypadkach naruszania Prawa budowlanego, stwierdzonych w toku realizacji budowy, dotyczących bezpieczeństwa budowy i ochrony środowiska, a także o rażących nieprawidłowościach lub uchybieniach technicznych;</w:t>
      </w:r>
    </w:p>
    <w:p w14:paraId="33AA5FB8" w14:textId="77777777" w:rsidR="007C6602" w:rsidRPr="00250C56" w:rsidRDefault="007C6602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 xml:space="preserve">inspektor nadzoru może żądać dokonania przez Wykonawcę robót budowlanych, na jego koszt, odkrywek elementów robót budzących wątpliwości w celu sprawdzenia jakości ich wykonania, a także dokonania prób niszczących wykonanych robót (odkucia, wycinki), jeżeli wykonanie tych robót nie zostało zgłoszone do sprawdzenia przed ich zakryciem; </w:t>
      </w:r>
    </w:p>
    <w:p w14:paraId="2A26E951" w14:textId="77777777" w:rsidR="007C6602" w:rsidRPr="00250C56" w:rsidRDefault="007C6602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weryfikacja wzoru umów i umów o podwykonawstwo</w:t>
      </w:r>
      <w:r w:rsidR="0005106F"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 xml:space="preserve"> wraz z wszystkimi wymaganymi załącznikami</w:t>
      </w: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 xml:space="preserve"> zgodnie z wymaganiami zawartymi w umowie pomięd</w:t>
      </w:r>
      <w:r w:rsidR="0005106F"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zy Inwestorem a Wykonawcą robót</w:t>
      </w: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, kontrola realizacji robót przez formalnie wprowadzonych podwykonawców,</w:t>
      </w:r>
      <w:r w:rsidR="0005106F"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 xml:space="preserve"> kontrola rozliczeń podwykonawców i ich dalszych podwykonawców przez Wykonawcę robót, potwierdzanie poprawność i kompletności dokumentacji odbiorowej dla podwykonawców i ich rozliczenia,</w:t>
      </w: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 xml:space="preserve"> zgłaszanie nieprawidłowości Inwestorowi w zakresie wprowadzenia przez Wykonawcę Podwykonawców z którymi nie została podpisana umowa o podwykonawstwo;</w:t>
      </w:r>
    </w:p>
    <w:p w14:paraId="31D1893D" w14:textId="77777777" w:rsidR="00AD1B77" w:rsidRPr="00250C56" w:rsidRDefault="00AD1B77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współuczestnictwo w rozliczeniu końcowym (finansowym) inwestycji, tj. z firmą/osobą która będzie dokonywała rozliczenia inwestycji związanej z obowiązkami podatkowymi,</w:t>
      </w:r>
    </w:p>
    <w:p w14:paraId="4E8AC792" w14:textId="77777777" w:rsidR="007C6602" w:rsidRPr="00250C56" w:rsidRDefault="007C6602" w:rsidP="00BC2F50">
      <w:pPr>
        <w:numPr>
          <w:ilvl w:val="2"/>
          <w:numId w:val="12"/>
        </w:numPr>
        <w:spacing w:line="276" w:lineRule="auto"/>
        <w:ind w:left="951" w:hanging="425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 xml:space="preserve">w okresie odbiorowym inwestycji: </w:t>
      </w:r>
    </w:p>
    <w:p w14:paraId="3D1700C9" w14:textId="77777777" w:rsidR="007C6602" w:rsidRPr="00CE2FBA" w:rsidRDefault="007C6602" w:rsidP="00BC2F50">
      <w:pPr>
        <w:numPr>
          <w:ilvl w:val="3"/>
          <w:numId w:val="12"/>
        </w:numPr>
        <w:spacing w:line="276" w:lineRule="auto"/>
        <w:ind w:left="1377" w:hanging="426"/>
        <w:contextualSpacing/>
        <w:rPr>
          <w:rFonts w:asciiTheme="minorHAnsi" w:hAnsiTheme="minorHAnsi" w:cstheme="minorHAnsi"/>
          <w:b/>
          <w:iCs/>
          <w:sz w:val="22"/>
          <w:szCs w:val="22"/>
          <w:lang w:eastAsia="ar-SA"/>
        </w:rPr>
      </w:pPr>
      <w:r w:rsidRPr="00CE2FBA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 xml:space="preserve">współuczestniczenie z Wykonawcą Inwestycji w kompletowaniu dokumentacji powykonawczej oraz dokumentacji niezbędnej do uzyskania pozwolenia na użytkowanie; </w:t>
      </w:r>
    </w:p>
    <w:p w14:paraId="3685E335" w14:textId="77777777" w:rsidR="007C6602" w:rsidRPr="00250C56" w:rsidRDefault="007C6602" w:rsidP="00BC2F50">
      <w:pPr>
        <w:numPr>
          <w:ilvl w:val="3"/>
          <w:numId w:val="12"/>
        </w:numPr>
        <w:spacing w:line="276" w:lineRule="auto"/>
        <w:ind w:left="1377" w:hanging="426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sporządzenie przeglądów branżowych z udziałem służb technicznych Zamawiającego;</w:t>
      </w:r>
    </w:p>
    <w:p w14:paraId="496A26F8" w14:textId="77777777" w:rsidR="007D34BA" w:rsidRPr="00250C56" w:rsidRDefault="007D34BA" w:rsidP="00BC2F50">
      <w:pPr>
        <w:numPr>
          <w:ilvl w:val="3"/>
          <w:numId w:val="12"/>
        </w:numPr>
        <w:spacing w:line="276" w:lineRule="auto"/>
        <w:ind w:left="1377" w:hanging="426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sz w:val="22"/>
          <w:szCs w:val="22"/>
        </w:rPr>
        <w:t>współpraca z Wykonawcą, Inwestorem i Projektantem w zakresie uzgodnień z instytucjami zewnętrznymi niezbędnymi do przeprowadzenia procesu inwestycyjnego i uzyskania pozwolenia na użytkowanie obiektu;</w:t>
      </w:r>
    </w:p>
    <w:p w14:paraId="0865D336" w14:textId="77777777" w:rsidR="007C6602" w:rsidRPr="00CE2FBA" w:rsidRDefault="007C6602" w:rsidP="00BC2F50">
      <w:pPr>
        <w:numPr>
          <w:ilvl w:val="3"/>
          <w:numId w:val="12"/>
        </w:numPr>
        <w:spacing w:line="276" w:lineRule="auto"/>
        <w:ind w:left="1377" w:hanging="426"/>
        <w:contextualSpacing/>
        <w:rPr>
          <w:rFonts w:asciiTheme="minorHAnsi" w:hAnsiTheme="minorHAnsi" w:cstheme="minorHAnsi"/>
          <w:b/>
          <w:iCs/>
          <w:sz w:val="22"/>
          <w:szCs w:val="22"/>
          <w:lang w:eastAsia="ar-SA"/>
        </w:rPr>
      </w:pPr>
      <w:r w:rsidRPr="00CE2FBA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 xml:space="preserve">współuczestniczenie z Wykonawcą Inwestycji w przeprowadzeniu przez służby zewnętrzne i nadzór budowlany ewentualnego przeglądu technicznego obiektu poprzedzającego uzyskanie pozwolenia na użytkowanie, </w:t>
      </w:r>
    </w:p>
    <w:p w14:paraId="45646D4C" w14:textId="77777777" w:rsidR="007C6602" w:rsidRPr="00250C56" w:rsidRDefault="007C6602" w:rsidP="00BC2F50">
      <w:pPr>
        <w:numPr>
          <w:ilvl w:val="3"/>
          <w:numId w:val="12"/>
        </w:numPr>
        <w:spacing w:line="276" w:lineRule="auto"/>
        <w:ind w:left="1377" w:hanging="426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po zakończeniu robót oraz po wykonaniu przewidzianych w odrębnych przepisach i umowie prób i sprawdzeń, inspektor nadzoru potwierdza w dzienniku budowy zapis kierownika budowy o gotowości obiektu lub robót do odbioru oraz należyte wykonanie urządzenia i uporządkowania terenu budowy;</w:t>
      </w:r>
    </w:p>
    <w:p w14:paraId="38C1DCAB" w14:textId="77777777" w:rsidR="0029295C" w:rsidRPr="00250C56" w:rsidRDefault="007C6602" w:rsidP="00BC2F50">
      <w:pPr>
        <w:numPr>
          <w:ilvl w:val="3"/>
          <w:numId w:val="12"/>
        </w:numPr>
        <w:spacing w:line="276" w:lineRule="auto"/>
        <w:ind w:left="1377" w:hanging="426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uczestnictwo w pracach powołanej komisji odbioru;</w:t>
      </w:r>
      <w:r w:rsidR="0029295C" w:rsidRPr="00250C5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03B60B8" w14:textId="77777777" w:rsidR="007C6602" w:rsidRPr="00B74427" w:rsidRDefault="0029295C" w:rsidP="00BC2F50">
      <w:pPr>
        <w:numPr>
          <w:ilvl w:val="3"/>
          <w:numId w:val="12"/>
        </w:numPr>
        <w:spacing w:line="276" w:lineRule="auto"/>
        <w:ind w:left="1377" w:hanging="426"/>
        <w:contextualSpacing/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</w:pPr>
      <w:r w:rsidRPr="00CE2FBA">
        <w:rPr>
          <w:rFonts w:asciiTheme="minorHAnsi" w:hAnsiTheme="minorHAnsi" w:cstheme="minorHAnsi"/>
          <w:b/>
          <w:bCs/>
          <w:sz w:val="22"/>
          <w:szCs w:val="22"/>
        </w:rPr>
        <w:t>sprawdzanie i akceptacja dokumentacji powykonawczej i kolaudacyjnej, jej kompletności i ewentualnych zmian w stosunku do projektu pierwotnego, oraz przekazania zatwierdzonej dokumentacji powykonawczej i kolaudacyjnej Inwestorowi w 2 egz.</w:t>
      </w:r>
    </w:p>
    <w:p w14:paraId="758C2C5B" w14:textId="74737884" w:rsidR="00B74427" w:rsidRPr="00B74427" w:rsidRDefault="00B74427" w:rsidP="00B74427">
      <w:pPr>
        <w:pStyle w:val="Akapitzlist"/>
        <w:numPr>
          <w:ilvl w:val="2"/>
          <w:numId w:val="12"/>
        </w:numPr>
        <w:spacing w:line="276" w:lineRule="auto"/>
        <w:rPr>
          <w:rFonts w:asciiTheme="minorHAnsi" w:hAnsiTheme="minorHAnsi" w:cstheme="minorHAnsi"/>
          <w:iCs/>
          <w:sz w:val="22"/>
          <w:szCs w:val="22"/>
          <w:lang w:eastAsia="ar-SA"/>
        </w:rPr>
      </w:pPr>
      <w:r>
        <w:rPr>
          <w:rFonts w:asciiTheme="minorHAnsi" w:hAnsiTheme="minorHAnsi" w:cstheme="minorHAnsi"/>
          <w:iCs/>
          <w:sz w:val="22"/>
          <w:szCs w:val="22"/>
          <w:lang w:eastAsia="ar-SA"/>
        </w:rPr>
        <w:t>w</w:t>
      </w:r>
      <w:r w:rsidRPr="00B74427">
        <w:rPr>
          <w:rFonts w:asciiTheme="minorHAnsi" w:hAnsiTheme="minorHAnsi" w:cstheme="minorHAnsi"/>
          <w:iCs/>
          <w:sz w:val="22"/>
          <w:szCs w:val="22"/>
          <w:lang w:eastAsia="ar-SA"/>
        </w:rPr>
        <w:t>spółuczestniczenie w przeglądach gwarancyjnych</w:t>
      </w:r>
    </w:p>
    <w:p w14:paraId="00FA2919" w14:textId="77777777" w:rsidR="00AD1B77" w:rsidRPr="00250C56" w:rsidRDefault="00AD1B77" w:rsidP="00E02171">
      <w:pPr>
        <w:spacing w:line="240" w:lineRule="auto"/>
        <w:ind w:left="1377" w:firstLine="0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</w:p>
    <w:p w14:paraId="476DDC8C" w14:textId="77777777" w:rsidR="00113EFA" w:rsidRPr="00250C56" w:rsidRDefault="00113EFA" w:rsidP="00E02171">
      <w:pPr>
        <w:spacing w:line="240" w:lineRule="auto"/>
        <w:ind w:left="0" w:firstLine="0"/>
        <w:contextualSpacing/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</w:p>
    <w:p w14:paraId="5CB2B575" w14:textId="77777777" w:rsidR="00113EFA" w:rsidRPr="00250C56" w:rsidRDefault="00113EFA" w:rsidP="00E02171">
      <w:pPr>
        <w:pStyle w:val="Akapitzlist"/>
        <w:numPr>
          <w:ilvl w:val="0"/>
          <w:numId w:val="17"/>
        </w:numPr>
        <w:rPr>
          <w:rFonts w:asciiTheme="minorHAnsi" w:hAnsiTheme="minorHAnsi" w:cstheme="minorHAnsi"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sz w:val="22"/>
          <w:szCs w:val="22"/>
        </w:rPr>
        <w:t>Zamawiający nie dopuszcza składania ofert wariantowych</w:t>
      </w:r>
      <w:r w:rsidR="000F2C29" w:rsidRPr="00250C56">
        <w:rPr>
          <w:rFonts w:asciiTheme="minorHAnsi" w:hAnsiTheme="minorHAnsi" w:cstheme="minorHAnsi"/>
          <w:bCs/>
          <w:iCs/>
          <w:sz w:val="22"/>
          <w:szCs w:val="22"/>
          <w:lang w:eastAsia="ar-SA"/>
        </w:rPr>
        <w:t>,</w:t>
      </w:r>
    </w:p>
    <w:p w14:paraId="4EE83819" w14:textId="77777777" w:rsidR="00113EFA" w:rsidRPr="00250C56" w:rsidRDefault="00113EFA" w:rsidP="00E02171">
      <w:pPr>
        <w:pStyle w:val="Akapitzlist"/>
        <w:numPr>
          <w:ilvl w:val="0"/>
          <w:numId w:val="17"/>
        </w:numPr>
        <w:spacing w:line="276" w:lineRule="auto"/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sz w:val="22"/>
          <w:szCs w:val="22"/>
        </w:rPr>
        <w:t>W przypadku, gdy Wykonawca zamierza zrealizować przedmiot zamówienia z udziałem podwykonawców, Zamawiający żąda wskazania przez Wykonawcę części zamówienia, której wykonanie zamierza powierzyć podwykonawcom i podania firm tych podwykonawców.</w:t>
      </w:r>
      <w:r w:rsidRPr="00250C56">
        <w:rPr>
          <w:rFonts w:asciiTheme="minorHAnsi" w:hAnsiTheme="minorHAnsi" w:cstheme="minorHAnsi"/>
          <w:color w:val="00000A"/>
          <w:sz w:val="22"/>
          <w:szCs w:val="22"/>
        </w:rPr>
        <w:t xml:space="preserve"> </w:t>
      </w:r>
      <w:r w:rsidRPr="00250C56">
        <w:rPr>
          <w:rFonts w:asciiTheme="minorHAnsi" w:hAnsiTheme="minorHAnsi" w:cstheme="minorHAnsi"/>
          <w:sz w:val="22"/>
          <w:szCs w:val="22"/>
        </w:rPr>
        <w:t xml:space="preserve">W </w:t>
      </w:r>
      <w:r w:rsidRPr="00250C56">
        <w:rPr>
          <w:rFonts w:asciiTheme="minorHAnsi" w:hAnsiTheme="minorHAnsi" w:cstheme="minorHAnsi"/>
          <w:sz w:val="22"/>
          <w:szCs w:val="22"/>
        </w:rPr>
        <w:lastRenderedPageBreak/>
        <w:t>przypadku nie wpisania nazw podwykonawców i części zamówienia, Zamawiający uzna, że Wykonawca zrealizuje zamówienie samodzielnie</w:t>
      </w:r>
      <w:r w:rsidR="000F2C29" w:rsidRPr="00250C56">
        <w:rPr>
          <w:rFonts w:asciiTheme="minorHAnsi" w:hAnsiTheme="minorHAnsi" w:cstheme="minorHAnsi"/>
          <w:b/>
          <w:sz w:val="22"/>
          <w:szCs w:val="22"/>
        </w:rPr>
        <w:t>,</w:t>
      </w:r>
    </w:p>
    <w:p w14:paraId="3DBCF4D1" w14:textId="77777777" w:rsidR="00F62DD6" w:rsidRPr="00250C56" w:rsidRDefault="00F62DD6" w:rsidP="00E02171">
      <w:pPr>
        <w:pStyle w:val="Akapitzlist"/>
        <w:spacing w:line="276" w:lineRule="auto"/>
        <w:ind w:firstLine="0"/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</w:pPr>
    </w:p>
    <w:p w14:paraId="1508D8AF" w14:textId="77777777" w:rsidR="00113EFA" w:rsidRPr="00250C56" w:rsidRDefault="00F62DD6" w:rsidP="00E02171">
      <w:pPr>
        <w:pStyle w:val="Akapitzlist"/>
        <w:numPr>
          <w:ilvl w:val="0"/>
          <w:numId w:val="17"/>
        </w:numPr>
        <w:spacing w:line="276" w:lineRule="auto"/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sz w:val="22"/>
          <w:szCs w:val="22"/>
        </w:rPr>
        <w:t>Zamawiający nie dopuszcza składania ofert częściowych</w:t>
      </w:r>
      <w:r w:rsidR="000F2C29" w:rsidRPr="00250C56">
        <w:rPr>
          <w:rFonts w:asciiTheme="minorHAnsi" w:hAnsiTheme="minorHAnsi" w:cstheme="minorHAnsi"/>
          <w:sz w:val="22"/>
          <w:szCs w:val="22"/>
        </w:rPr>
        <w:t>,</w:t>
      </w:r>
    </w:p>
    <w:p w14:paraId="0F6D747D" w14:textId="77777777" w:rsidR="0000513B" w:rsidRPr="00250C56" w:rsidRDefault="0000513B" w:rsidP="0000513B">
      <w:pPr>
        <w:pStyle w:val="Akapitzlist"/>
        <w:spacing w:line="276" w:lineRule="auto"/>
        <w:ind w:firstLine="0"/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</w:pPr>
    </w:p>
    <w:p w14:paraId="751A9AC0" w14:textId="12339EAF" w:rsidR="00E50C70" w:rsidRPr="00250C56" w:rsidRDefault="00E50C70" w:rsidP="00E02171">
      <w:pPr>
        <w:pStyle w:val="Akapitzlist"/>
        <w:numPr>
          <w:ilvl w:val="0"/>
          <w:numId w:val="17"/>
        </w:numPr>
        <w:spacing w:line="276" w:lineRule="auto"/>
        <w:rPr>
          <w:rFonts w:asciiTheme="minorHAnsi" w:hAnsiTheme="minorHAnsi" w:cstheme="minorHAnsi"/>
          <w:b/>
          <w:bCs/>
          <w:iCs/>
          <w:sz w:val="22"/>
          <w:szCs w:val="22"/>
          <w:lang w:eastAsia="ar-SA"/>
        </w:rPr>
      </w:pPr>
      <w:r w:rsidRPr="00250C56">
        <w:rPr>
          <w:rFonts w:asciiTheme="minorHAnsi" w:hAnsiTheme="minorHAnsi" w:cstheme="minorHAnsi"/>
          <w:sz w:val="22"/>
          <w:szCs w:val="22"/>
        </w:rPr>
        <w:t xml:space="preserve">Zalecana wizja lokalna po wcześniejszym umówieniu z Zamawiającym w dni robocze w godz. 9:00-14:00, celem zapoznania się z istniejącym stanem </w:t>
      </w:r>
      <w:r w:rsidR="0000513B" w:rsidRPr="00250C56">
        <w:rPr>
          <w:rFonts w:asciiTheme="minorHAnsi" w:hAnsiTheme="minorHAnsi" w:cstheme="minorHAnsi"/>
          <w:sz w:val="22"/>
          <w:szCs w:val="22"/>
        </w:rPr>
        <w:t>budynku wraz z terenem budowy,</w:t>
      </w:r>
    </w:p>
    <w:p w14:paraId="18AFB28F" w14:textId="77777777" w:rsidR="000F2C29" w:rsidRPr="005B5A9C" w:rsidRDefault="00BA150E" w:rsidP="00E02171">
      <w:pPr>
        <w:numPr>
          <w:ilvl w:val="0"/>
          <w:numId w:val="17"/>
        </w:numPr>
        <w:spacing w:before="360" w:after="120" w:line="240" w:lineRule="auto"/>
        <w:outlineLvl w:val="0"/>
        <w:rPr>
          <w:rFonts w:asciiTheme="minorHAnsi" w:hAnsiTheme="minorHAnsi" w:cstheme="minorHAnsi"/>
          <w:b/>
          <w:bCs/>
          <w:caps/>
          <w:kern w:val="2"/>
          <w:sz w:val="22"/>
          <w:szCs w:val="22"/>
        </w:rPr>
      </w:pPr>
      <w:r w:rsidRPr="005B5A9C">
        <w:rPr>
          <w:rFonts w:asciiTheme="minorHAnsi" w:hAnsiTheme="minorHAnsi" w:cstheme="minorHAnsi"/>
          <w:b/>
          <w:bCs/>
          <w:kern w:val="2"/>
          <w:sz w:val="22"/>
          <w:szCs w:val="22"/>
        </w:rPr>
        <w:t xml:space="preserve">Termin Wykonania Zamówienia </w:t>
      </w:r>
    </w:p>
    <w:p w14:paraId="753774C1" w14:textId="0E59D7C7" w:rsidR="006C71BD" w:rsidRPr="005B5A9C" w:rsidRDefault="006C71BD" w:rsidP="006C71BD">
      <w:pPr>
        <w:suppressAutoHyphens w:val="0"/>
        <w:spacing w:line="276" w:lineRule="auto"/>
        <w:ind w:left="0" w:firstLine="0"/>
        <w:rPr>
          <w:rFonts w:ascii="Calibri" w:hAnsi="Calibri" w:cs="Calibri"/>
          <w:b/>
          <w:bCs/>
          <w:sz w:val="22"/>
          <w:szCs w:val="22"/>
          <w:lang w:eastAsia="pl-PL"/>
        </w:rPr>
      </w:pPr>
      <w:r w:rsidRPr="005B5A9C">
        <w:rPr>
          <w:rFonts w:ascii="Calibri" w:hAnsi="Calibri" w:cs="Calibri"/>
          <w:b/>
          <w:bCs/>
          <w:sz w:val="22"/>
          <w:szCs w:val="22"/>
          <w:lang w:eastAsia="pl-PL"/>
        </w:rPr>
        <w:t xml:space="preserve">Od </w:t>
      </w:r>
      <w:r w:rsidR="006144C4" w:rsidRPr="005B5A9C">
        <w:rPr>
          <w:rFonts w:ascii="Calibri" w:hAnsi="Calibri" w:cs="Calibri"/>
          <w:b/>
          <w:bCs/>
          <w:sz w:val="22"/>
          <w:szCs w:val="22"/>
          <w:lang w:eastAsia="pl-PL"/>
        </w:rPr>
        <w:t>dnia podpisania umowy</w:t>
      </w:r>
      <w:r w:rsidRPr="005B5A9C">
        <w:rPr>
          <w:rFonts w:ascii="Calibri" w:hAnsi="Calibri" w:cs="Calibri"/>
          <w:b/>
          <w:bCs/>
          <w:sz w:val="22"/>
          <w:szCs w:val="22"/>
          <w:lang w:eastAsia="pl-PL"/>
        </w:rPr>
        <w:t xml:space="preserve"> do </w:t>
      </w:r>
      <w:r w:rsidR="005B5A9C" w:rsidRPr="005B5A9C">
        <w:rPr>
          <w:rFonts w:ascii="Calibri" w:hAnsi="Calibri" w:cs="Calibri"/>
          <w:b/>
          <w:bCs/>
          <w:sz w:val="22"/>
          <w:szCs w:val="22"/>
          <w:lang w:eastAsia="pl-PL"/>
        </w:rPr>
        <w:t>13</w:t>
      </w:r>
      <w:r w:rsidR="006144C4" w:rsidRPr="005B5A9C">
        <w:rPr>
          <w:rFonts w:ascii="Calibri" w:hAnsi="Calibri" w:cs="Calibri"/>
          <w:b/>
          <w:bCs/>
          <w:sz w:val="22"/>
          <w:szCs w:val="22"/>
          <w:lang w:eastAsia="pl-PL"/>
        </w:rPr>
        <w:t>.08.2027</w:t>
      </w:r>
    </w:p>
    <w:p w14:paraId="237D0D48" w14:textId="77777777" w:rsidR="00C31EFF" w:rsidRPr="005B5A9C" w:rsidRDefault="006C71BD" w:rsidP="006144C4">
      <w:pPr>
        <w:suppressAutoHyphens w:val="0"/>
        <w:spacing w:line="276" w:lineRule="auto"/>
        <w:ind w:left="0" w:firstLine="0"/>
        <w:rPr>
          <w:rFonts w:ascii="Calibri" w:hAnsi="Calibri" w:cs="Calibri"/>
          <w:b/>
          <w:bCs/>
          <w:sz w:val="22"/>
          <w:szCs w:val="22"/>
          <w:lang w:eastAsia="pl-PL"/>
        </w:rPr>
      </w:pPr>
      <w:r w:rsidRPr="005B5A9C">
        <w:rPr>
          <w:rFonts w:ascii="Calibri" w:hAnsi="Calibri" w:cs="Calibri"/>
          <w:b/>
          <w:bCs/>
          <w:sz w:val="22"/>
          <w:szCs w:val="22"/>
          <w:lang w:eastAsia="pl-PL"/>
        </w:rPr>
        <w:t xml:space="preserve"> </w:t>
      </w:r>
      <w:r w:rsidR="00C31EFF" w:rsidRPr="005B5A9C">
        <w:rPr>
          <w:rFonts w:ascii="Calibri" w:hAnsi="Calibri" w:cs="Calibri"/>
          <w:b/>
          <w:bCs/>
          <w:sz w:val="22"/>
          <w:szCs w:val="22"/>
          <w:lang w:eastAsia="pl-PL"/>
        </w:rPr>
        <w:t xml:space="preserve">  </w:t>
      </w:r>
    </w:p>
    <w:p w14:paraId="0E976D09" w14:textId="697B37A0" w:rsidR="00106F95" w:rsidRPr="005B5A9C" w:rsidRDefault="00106F95" w:rsidP="00C31EFF">
      <w:pPr>
        <w:pStyle w:val="Akapitzlist"/>
        <w:numPr>
          <w:ilvl w:val="0"/>
          <w:numId w:val="17"/>
        </w:numPr>
        <w:suppressAutoHyphens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5B5A9C">
        <w:rPr>
          <w:rFonts w:asciiTheme="minorHAnsi" w:hAnsiTheme="minorHAnsi" w:cstheme="minorHAnsi"/>
          <w:b/>
          <w:sz w:val="22"/>
          <w:szCs w:val="22"/>
        </w:rPr>
        <w:t>Płatności:</w:t>
      </w:r>
    </w:p>
    <w:p w14:paraId="4F3751CB" w14:textId="77777777" w:rsidR="005B5A9C" w:rsidRPr="005B5A9C" w:rsidRDefault="005B5A9C" w:rsidP="005B5A9C">
      <w:pPr>
        <w:numPr>
          <w:ilvl w:val="2"/>
          <w:numId w:val="17"/>
        </w:num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5B5A9C">
        <w:rPr>
          <w:rFonts w:ascii="Calibri" w:hAnsi="Calibri" w:cs="Calibri"/>
          <w:sz w:val="22"/>
          <w:szCs w:val="22"/>
        </w:rPr>
        <w:t xml:space="preserve">Część I: 20% wartości wynagrodzenia z § 6 ust. 1 po pierwszym odbiorze częściowym </w:t>
      </w:r>
    </w:p>
    <w:p w14:paraId="1849C099" w14:textId="77777777" w:rsidR="005B5A9C" w:rsidRPr="005B5A9C" w:rsidRDefault="005B5A9C" w:rsidP="005B5A9C">
      <w:pPr>
        <w:numPr>
          <w:ilvl w:val="2"/>
          <w:numId w:val="17"/>
        </w:num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5B5A9C">
        <w:rPr>
          <w:rFonts w:ascii="Calibri" w:hAnsi="Calibri" w:cs="Calibri"/>
          <w:sz w:val="22"/>
          <w:szCs w:val="22"/>
        </w:rPr>
        <w:t xml:space="preserve">Część II: 20% wartości wynagrodzenia z § 6 ust. 1 po drugim odbiorze częściowym </w:t>
      </w:r>
    </w:p>
    <w:p w14:paraId="606E7DFA" w14:textId="77777777" w:rsidR="005B5A9C" w:rsidRPr="005B5A9C" w:rsidRDefault="005B5A9C" w:rsidP="005B5A9C">
      <w:pPr>
        <w:numPr>
          <w:ilvl w:val="2"/>
          <w:numId w:val="17"/>
        </w:num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5B5A9C">
        <w:rPr>
          <w:rFonts w:ascii="Calibri" w:hAnsi="Calibri" w:cs="Calibri"/>
          <w:sz w:val="22"/>
          <w:szCs w:val="22"/>
        </w:rPr>
        <w:t xml:space="preserve">Część III: 20% wartości wynagrodzenia z § 6 ust. 1 po trzecim odbiorze częściowym </w:t>
      </w:r>
    </w:p>
    <w:p w14:paraId="09E3DC34" w14:textId="77777777" w:rsidR="005B5A9C" w:rsidRPr="005B5A9C" w:rsidRDefault="005B5A9C" w:rsidP="005B5A9C">
      <w:pPr>
        <w:numPr>
          <w:ilvl w:val="2"/>
          <w:numId w:val="17"/>
        </w:num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Calibri"/>
          <w:sz w:val="22"/>
          <w:szCs w:val="22"/>
        </w:rPr>
      </w:pPr>
      <w:r w:rsidRPr="005B5A9C">
        <w:rPr>
          <w:rFonts w:ascii="Calibri" w:hAnsi="Calibri" w:cs="Calibri"/>
          <w:sz w:val="22"/>
          <w:szCs w:val="22"/>
        </w:rPr>
        <w:t>Część IV: 40% wartości wynagrodzenia z § 6 ust. 1 po odbiorze końcowym</w:t>
      </w:r>
    </w:p>
    <w:p w14:paraId="608FE62B" w14:textId="77777777" w:rsidR="009A02CA" w:rsidRPr="00250C56" w:rsidRDefault="009A02CA" w:rsidP="00E02171">
      <w:pPr>
        <w:pStyle w:val="Akapitzlist"/>
        <w:spacing w:before="60" w:after="120" w:line="276" w:lineRule="auto"/>
        <w:ind w:left="2160" w:firstLine="0"/>
        <w:rPr>
          <w:rFonts w:asciiTheme="minorHAnsi" w:hAnsiTheme="minorHAnsi" w:cstheme="minorHAnsi"/>
          <w:sz w:val="22"/>
          <w:szCs w:val="22"/>
        </w:rPr>
      </w:pPr>
    </w:p>
    <w:p w14:paraId="0B7DFA6F" w14:textId="3B747255" w:rsidR="009A02CA" w:rsidRPr="00C31EFF" w:rsidRDefault="009A02CA" w:rsidP="00C31EFF">
      <w:pPr>
        <w:pStyle w:val="Akapitzlist"/>
        <w:numPr>
          <w:ilvl w:val="0"/>
          <w:numId w:val="17"/>
        </w:numPr>
        <w:spacing w:before="60" w:after="12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C31EFF">
        <w:rPr>
          <w:rFonts w:asciiTheme="minorHAnsi" w:hAnsiTheme="minorHAnsi" w:cstheme="minorHAnsi"/>
          <w:b/>
          <w:bCs/>
          <w:sz w:val="22"/>
          <w:szCs w:val="22"/>
        </w:rPr>
        <w:t xml:space="preserve">Wykonawca winien wykazać, że dysponuje lub będzie dysponował osobami posiadającymi </w:t>
      </w:r>
      <w:r w:rsidRPr="00C31EFF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uprawnienia </w:t>
      </w:r>
      <w:r w:rsidRPr="00C31EFF">
        <w:rPr>
          <w:rFonts w:asciiTheme="minorHAnsi" w:hAnsiTheme="minorHAnsi" w:cstheme="minorHAnsi"/>
          <w:b/>
          <w:bCs/>
          <w:sz w:val="22"/>
          <w:szCs w:val="22"/>
        </w:rPr>
        <w:t xml:space="preserve">do pełnienia samodzielnych funkcji technicznych w budownictwie poprzez sprawowanie funkcji inspektora nadzoru </w:t>
      </w:r>
      <w:r w:rsidR="00FF7DA2" w:rsidRPr="00C31EFF">
        <w:rPr>
          <w:rFonts w:asciiTheme="minorHAnsi" w:hAnsiTheme="minorHAnsi" w:cstheme="minorHAnsi"/>
          <w:b/>
          <w:bCs/>
          <w:sz w:val="22"/>
          <w:szCs w:val="22"/>
        </w:rPr>
        <w:t>w specjalnościach</w:t>
      </w:r>
      <w:r w:rsidRPr="00C31EFF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</w:p>
    <w:p w14:paraId="7AFD1CA2" w14:textId="4384F5C1" w:rsidR="009A02CA" w:rsidRPr="00250C56" w:rsidRDefault="009A02CA" w:rsidP="00E02171">
      <w:pPr>
        <w:numPr>
          <w:ilvl w:val="0"/>
          <w:numId w:val="22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50C56">
        <w:rPr>
          <w:rFonts w:asciiTheme="minorHAnsi" w:hAnsiTheme="minorHAnsi" w:cstheme="minorHAnsi"/>
          <w:b/>
          <w:sz w:val="22"/>
          <w:szCs w:val="22"/>
        </w:rPr>
        <w:t>konstrukcyjno-budowlan</w:t>
      </w:r>
      <w:r w:rsidR="005632D0">
        <w:rPr>
          <w:rFonts w:asciiTheme="minorHAnsi" w:hAnsiTheme="minorHAnsi" w:cstheme="minorHAnsi"/>
          <w:b/>
          <w:sz w:val="22"/>
          <w:szCs w:val="22"/>
        </w:rPr>
        <w:t>ej</w:t>
      </w:r>
      <w:r w:rsidRPr="00250C56">
        <w:rPr>
          <w:rFonts w:asciiTheme="minorHAnsi" w:hAnsiTheme="minorHAnsi" w:cstheme="minorHAnsi"/>
          <w:b/>
          <w:sz w:val="22"/>
          <w:szCs w:val="22"/>
        </w:rPr>
        <w:t>,</w:t>
      </w:r>
    </w:p>
    <w:p w14:paraId="50F28432" w14:textId="3EFABEDD" w:rsidR="00FF7DA2" w:rsidRPr="00250C56" w:rsidRDefault="009A02CA" w:rsidP="00E02171">
      <w:pPr>
        <w:numPr>
          <w:ilvl w:val="0"/>
          <w:numId w:val="22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50C56">
        <w:rPr>
          <w:rFonts w:asciiTheme="minorHAnsi" w:hAnsiTheme="minorHAnsi" w:cstheme="minorHAnsi"/>
          <w:b/>
          <w:sz w:val="22"/>
          <w:szCs w:val="22"/>
        </w:rPr>
        <w:t>instalacyjn</w:t>
      </w:r>
      <w:r w:rsidR="005632D0">
        <w:rPr>
          <w:rFonts w:asciiTheme="minorHAnsi" w:hAnsiTheme="minorHAnsi" w:cstheme="minorHAnsi"/>
          <w:b/>
          <w:sz w:val="22"/>
          <w:szCs w:val="22"/>
        </w:rPr>
        <w:t>ej</w:t>
      </w:r>
      <w:r w:rsidRPr="00250C56">
        <w:rPr>
          <w:rFonts w:asciiTheme="minorHAnsi" w:hAnsiTheme="minorHAnsi" w:cstheme="minorHAnsi"/>
          <w:b/>
          <w:sz w:val="22"/>
          <w:szCs w:val="22"/>
        </w:rPr>
        <w:t xml:space="preserve"> w zakresie sieci, instalacji i urządzeń</w:t>
      </w:r>
      <w:r w:rsidR="00FF7DA2" w:rsidRPr="00250C56">
        <w:rPr>
          <w:rFonts w:asciiTheme="minorHAnsi" w:hAnsiTheme="minorHAnsi" w:cstheme="minorHAnsi"/>
          <w:b/>
          <w:sz w:val="22"/>
          <w:szCs w:val="22"/>
        </w:rPr>
        <w:t>:</w:t>
      </w:r>
      <w:r w:rsidRPr="00250C5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F7DA2" w:rsidRPr="00250C56">
        <w:rPr>
          <w:rFonts w:asciiTheme="minorHAnsi" w:hAnsiTheme="minorHAnsi" w:cstheme="minorHAnsi"/>
          <w:b/>
          <w:sz w:val="22"/>
          <w:szCs w:val="22"/>
        </w:rPr>
        <w:t>cieplnych, wentylacyjnych, gazowych, wodociągowych i kanalizacyjnych,</w:t>
      </w:r>
    </w:p>
    <w:p w14:paraId="02C65C44" w14:textId="12A308FB" w:rsidR="009A02CA" w:rsidRPr="00250C56" w:rsidRDefault="00FF7DA2" w:rsidP="00E02171">
      <w:pPr>
        <w:numPr>
          <w:ilvl w:val="0"/>
          <w:numId w:val="22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50C56">
        <w:rPr>
          <w:rFonts w:asciiTheme="minorHAnsi" w:hAnsiTheme="minorHAnsi" w:cstheme="minorHAnsi"/>
          <w:b/>
          <w:sz w:val="22"/>
          <w:szCs w:val="22"/>
        </w:rPr>
        <w:t>instalacyjn</w:t>
      </w:r>
      <w:r w:rsidR="005632D0">
        <w:rPr>
          <w:rFonts w:asciiTheme="minorHAnsi" w:hAnsiTheme="minorHAnsi" w:cstheme="minorHAnsi"/>
          <w:b/>
          <w:sz w:val="22"/>
          <w:szCs w:val="22"/>
        </w:rPr>
        <w:t>ej</w:t>
      </w:r>
      <w:r w:rsidRPr="00250C56">
        <w:rPr>
          <w:rFonts w:asciiTheme="minorHAnsi" w:hAnsiTheme="minorHAnsi" w:cstheme="minorHAnsi"/>
          <w:b/>
          <w:sz w:val="22"/>
          <w:szCs w:val="22"/>
        </w:rPr>
        <w:t xml:space="preserve"> w zakresie sieci, instalacji i urządzeń: elektrycznych i elektroenergetycznych</w:t>
      </w:r>
    </w:p>
    <w:p w14:paraId="0ECE57FA" w14:textId="77777777" w:rsidR="009A02CA" w:rsidRPr="00250C56" w:rsidRDefault="009A02CA" w:rsidP="00E02171">
      <w:pPr>
        <w:autoSpaceDE w:val="0"/>
        <w:autoSpaceDN w:val="0"/>
        <w:adjustRightInd w:val="0"/>
        <w:spacing w:line="276" w:lineRule="auto"/>
        <w:outlineLvl w:val="1"/>
        <w:rPr>
          <w:rFonts w:asciiTheme="minorHAnsi" w:hAnsiTheme="minorHAnsi" w:cstheme="minorHAnsi"/>
          <w:sz w:val="22"/>
          <w:szCs w:val="22"/>
        </w:rPr>
      </w:pPr>
    </w:p>
    <w:p w14:paraId="1D11B8F0" w14:textId="77777777" w:rsidR="00A3551E" w:rsidRPr="00250C56" w:rsidRDefault="009A02CA" w:rsidP="00E02171">
      <w:pPr>
        <w:spacing w:before="60" w:after="120" w:line="276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 w:rsidRPr="00250C56">
        <w:rPr>
          <w:rFonts w:asciiTheme="minorHAnsi" w:hAnsiTheme="minorHAnsi" w:cstheme="minorHAnsi"/>
          <w:bCs/>
          <w:sz w:val="22"/>
          <w:szCs w:val="22"/>
        </w:rPr>
        <w:t xml:space="preserve">Zgodnie z art. 27 Prawo budowlane, Zamawiający wyznacza, że </w:t>
      </w:r>
      <w:r w:rsidRPr="00250C56">
        <w:rPr>
          <w:rFonts w:asciiTheme="minorHAnsi" w:hAnsiTheme="minorHAnsi" w:cstheme="minorHAnsi"/>
          <w:sz w:val="22"/>
          <w:szCs w:val="22"/>
        </w:rPr>
        <w:t>koordynatorem inspektorów nadzoru inwestorskiego jest inspektor w branży konstrukcyjno-budowlanej.</w:t>
      </w:r>
    </w:p>
    <w:p w14:paraId="4BF0929F" w14:textId="77777777" w:rsidR="00A3551E" w:rsidRPr="00250C56" w:rsidRDefault="009F3AF6" w:rsidP="00106F95">
      <w:pPr>
        <w:pStyle w:val="Akapitzlist"/>
        <w:numPr>
          <w:ilvl w:val="0"/>
          <w:numId w:val="17"/>
        </w:numPr>
        <w:suppressAutoHyphens w:val="0"/>
        <w:spacing w:line="276" w:lineRule="auto"/>
        <w:rPr>
          <w:rStyle w:val="FontStyle15"/>
          <w:rFonts w:asciiTheme="minorHAnsi" w:hAnsiTheme="minorHAnsi" w:cstheme="minorHAnsi"/>
          <w:sz w:val="22"/>
          <w:szCs w:val="22"/>
        </w:rPr>
      </w:pPr>
      <w:r w:rsidRPr="00250C56">
        <w:rPr>
          <w:rStyle w:val="FontStyle15"/>
          <w:rFonts w:asciiTheme="minorHAnsi" w:hAnsiTheme="minorHAnsi" w:cstheme="minorHAnsi"/>
          <w:sz w:val="22"/>
          <w:szCs w:val="22"/>
        </w:rPr>
        <w:t>Kryteria</w:t>
      </w:r>
      <w:r w:rsidR="00C52C26" w:rsidRPr="00250C56">
        <w:rPr>
          <w:rStyle w:val="FontStyle15"/>
          <w:rFonts w:asciiTheme="minorHAnsi" w:hAnsiTheme="minorHAnsi" w:cstheme="minorHAnsi"/>
          <w:sz w:val="22"/>
          <w:szCs w:val="22"/>
        </w:rPr>
        <w:t xml:space="preserve"> wyboru:</w:t>
      </w:r>
    </w:p>
    <w:p w14:paraId="6735C9E2" w14:textId="1C71E91A" w:rsidR="00C52C26" w:rsidRDefault="00C52C26" w:rsidP="000B0EFF">
      <w:pPr>
        <w:pStyle w:val="Akapitzlist"/>
        <w:numPr>
          <w:ilvl w:val="1"/>
          <w:numId w:val="17"/>
        </w:numPr>
        <w:suppressAutoHyphens w:val="0"/>
        <w:spacing w:line="276" w:lineRule="auto"/>
        <w:ind w:left="720" w:firstLine="0"/>
        <w:rPr>
          <w:rStyle w:val="FontStyle15"/>
          <w:rFonts w:asciiTheme="minorHAnsi" w:hAnsiTheme="minorHAnsi" w:cstheme="minorHAnsi"/>
          <w:sz w:val="22"/>
          <w:szCs w:val="22"/>
        </w:rPr>
      </w:pPr>
      <w:r w:rsidRPr="005632D0">
        <w:rPr>
          <w:rStyle w:val="FontStyle15"/>
          <w:rFonts w:asciiTheme="minorHAnsi" w:hAnsiTheme="minorHAnsi" w:cstheme="minorHAnsi"/>
          <w:sz w:val="22"/>
          <w:szCs w:val="22"/>
        </w:rPr>
        <w:t xml:space="preserve">Cena  - </w:t>
      </w:r>
      <w:r w:rsidR="006F0425" w:rsidRPr="005632D0">
        <w:rPr>
          <w:rStyle w:val="FontStyle15"/>
          <w:rFonts w:asciiTheme="minorHAnsi" w:hAnsiTheme="minorHAnsi" w:cstheme="minorHAnsi"/>
          <w:sz w:val="22"/>
          <w:szCs w:val="22"/>
        </w:rPr>
        <w:t>10</w:t>
      </w:r>
      <w:r w:rsidRPr="005632D0">
        <w:rPr>
          <w:rStyle w:val="FontStyle15"/>
          <w:rFonts w:asciiTheme="minorHAnsi" w:hAnsiTheme="minorHAnsi" w:cstheme="minorHAnsi"/>
          <w:sz w:val="22"/>
          <w:szCs w:val="22"/>
        </w:rPr>
        <w:t>0%</w:t>
      </w:r>
    </w:p>
    <w:p w14:paraId="1FEA779D" w14:textId="77777777" w:rsidR="00BC7B2E" w:rsidRDefault="00BC7B2E" w:rsidP="00BC7B2E">
      <w:pPr>
        <w:pStyle w:val="Akapitzlist"/>
        <w:suppressAutoHyphens w:val="0"/>
        <w:spacing w:line="276" w:lineRule="auto"/>
        <w:ind w:firstLine="0"/>
        <w:rPr>
          <w:rStyle w:val="FontStyle15"/>
          <w:rFonts w:asciiTheme="minorHAnsi" w:hAnsiTheme="minorHAnsi" w:cstheme="minorHAnsi"/>
          <w:sz w:val="22"/>
          <w:szCs w:val="22"/>
        </w:rPr>
      </w:pPr>
    </w:p>
    <w:p w14:paraId="0CF3464B" w14:textId="77777777" w:rsidR="00BC7B2E" w:rsidRPr="00250C56" w:rsidRDefault="00BC7B2E" w:rsidP="00BC7B2E">
      <w:pPr>
        <w:pStyle w:val="Akapitzlist"/>
        <w:numPr>
          <w:ilvl w:val="0"/>
          <w:numId w:val="17"/>
        </w:numPr>
        <w:spacing w:before="60" w:after="120"/>
        <w:rPr>
          <w:rFonts w:asciiTheme="minorHAnsi" w:hAnsiTheme="minorHAnsi" w:cstheme="minorHAnsi"/>
          <w:b/>
          <w:sz w:val="22"/>
          <w:szCs w:val="22"/>
        </w:rPr>
      </w:pPr>
      <w:r w:rsidRPr="00250C56">
        <w:rPr>
          <w:rFonts w:asciiTheme="minorHAnsi" w:hAnsiTheme="minorHAnsi" w:cstheme="minorHAnsi"/>
          <w:b/>
          <w:sz w:val="22"/>
          <w:szCs w:val="22"/>
        </w:rPr>
        <w:t>Warunki udziału w postępowaniu:</w:t>
      </w:r>
    </w:p>
    <w:p w14:paraId="6BDC5AAC" w14:textId="77777777" w:rsidR="00BC7B2E" w:rsidRPr="00250C56" w:rsidRDefault="00BC7B2E" w:rsidP="00BD03B5">
      <w:pPr>
        <w:pStyle w:val="Akapitzlist"/>
        <w:numPr>
          <w:ilvl w:val="1"/>
          <w:numId w:val="24"/>
        </w:numPr>
        <w:spacing w:before="60" w:after="120" w:line="276" w:lineRule="auto"/>
        <w:ind w:left="851" w:hanging="284"/>
        <w:rPr>
          <w:rFonts w:asciiTheme="minorHAnsi" w:hAnsiTheme="minorHAnsi" w:cstheme="minorHAnsi"/>
          <w:sz w:val="22"/>
          <w:szCs w:val="22"/>
        </w:rPr>
      </w:pPr>
      <w:r w:rsidRPr="00250C56">
        <w:rPr>
          <w:rFonts w:asciiTheme="minorHAnsi" w:hAnsiTheme="minorHAnsi" w:cstheme="minorHAnsi"/>
          <w:sz w:val="22"/>
          <w:szCs w:val="22"/>
        </w:rPr>
        <w:t xml:space="preserve"> Zdolności technicznej i zawodowej: </w:t>
      </w:r>
    </w:p>
    <w:p w14:paraId="153AD468" w14:textId="30C7ED7F" w:rsidR="00BC7B2E" w:rsidRPr="00BD03B5" w:rsidRDefault="00BC7B2E" w:rsidP="00626283">
      <w:pPr>
        <w:pStyle w:val="Akapitzlist"/>
        <w:numPr>
          <w:ilvl w:val="2"/>
          <w:numId w:val="24"/>
        </w:numPr>
        <w:suppressAutoHyphens w:val="0"/>
        <w:spacing w:before="60" w:after="120" w:line="276" w:lineRule="auto"/>
        <w:ind w:left="720" w:firstLine="0"/>
        <w:rPr>
          <w:rStyle w:val="FontStyle15"/>
          <w:rFonts w:asciiTheme="minorHAnsi" w:hAnsiTheme="minorHAnsi" w:cstheme="minorHAnsi"/>
          <w:sz w:val="22"/>
          <w:szCs w:val="22"/>
        </w:rPr>
      </w:pPr>
      <w:r w:rsidRPr="00BD03B5">
        <w:rPr>
          <w:rFonts w:asciiTheme="minorHAnsi" w:hAnsiTheme="minorHAnsi" w:cstheme="minorHAnsi"/>
          <w:b/>
          <w:bCs/>
          <w:sz w:val="22"/>
          <w:szCs w:val="22"/>
        </w:rPr>
        <w:t xml:space="preserve">Wykonawca winien </w:t>
      </w:r>
      <w:r w:rsidRPr="00BD03B5">
        <w:rPr>
          <w:rFonts w:asciiTheme="minorHAnsi" w:hAnsiTheme="minorHAnsi" w:cstheme="minorHAnsi"/>
          <w:sz w:val="22"/>
          <w:szCs w:val="22"/>
        </w:rPr>
        <w:t xml:space="preserve">wykazać, że w okresie ostatnich </w:t>
      </w:r>
      <w:r w:rsidRPr="00BD03B5">
        <w:rPr>
          <w:rFonts w:asciiTheme="minorHAnsi" w:hAnsiTheme="minorHAnsi" w:cstheme="minorHAnsi"/>
          <w:b/>
          <w:sz w:val="22"/>
          <w:szCs w:val="22"/>
        </w:rPr>
        <w:t>trzech lat</w:t>
      </w:r>
      <w:r w:rsidRPr="00BD03B5">
        <w:rPr>
          <w:rFonts w:asciiTheme="minorHAnsi" w:hAnsiTheme="minorHAnsi" w:cstheme="minorHAnsi"/>
          <w:sz w:val="22"/>
          <w:szCs w:val="22"/>
        </w:rPr>
        <w:t xml:space="preserve"> przed upływem terminu składania ofert, (a jeżeli okres prowadzenia działalności jest krótszy – w tym okresie), należycie sprawował nadzór inwestorski w branży konstrukcyjno-budowlanej, sanitarnej i elektrycznej nad </w:t>
      </w:r>
      <w:r w:rsidRPr="00BD03B5">
        <w:rPr>
          <w:rFonts w:asciiTheme="minorHAnsi" w:hAnsiTheme="minorHAnsi" w:cstheme="minorHAnsi"/>
          <w:b/>
          <w:sz w:val="22"/>
          <w:szCs w:val="22"/>
        </w:rPr>
        <w:t>co najmniej jedną zakończoną realizacją</w:t>
      </w:r>
      <w:r w:rsidRPr="00BD03B5">
        <w:rPr>
          <w:rFonts w:asciiTheme="minorHAnsi" w:hAnsiTheme="minorHAnsi" w:cstheme="minorHAnsi"/>
          <w:sz w:val="22"/>
          <w:szCs w:val="22"/>
        </w:rPr>
        <w:t xml:space="preserve"> budowlaną,  polegająca na </w:t>
      </w:r>
      <w:r w:rsidRPr="00BD03B5">
        <w:rPr>
          <w:rFonts w:asciiTheme="minorHAnsi" w:hAnsiTheme="minorHAnsi" w:cstheme="minorHAnsi"/>
          <w:iCs/>
          <w:sz w:val="22"/>
          <w:szCs w:val="22"/>
        </w:rPr>
        <w:t>budowie, przebudowie lub remoncie</w:t>
      </w:r>
      <w:r w:rsidRPr="00BD03B5">
        <w:rPr>
          <w:rFonts w:asciiTheme="minorHAnsi" w:hAnsiTheme="minorHAnsi" w:cstheme="minorHAnsi"/>
          <w:sz w:val="22"/>
          <w:szCs w:val="22"/>
        </w:rPr>
        <w:t xml:space="preserve"> budynku użyteczności publicznej lub innego  budynku o podobnym charakterze lub przeznaczeniu o powierzchni użytkowej równej lub przekraczającej 2 500 m2.</w:t>
      </w:r>
    </w:p>
    <w:sectPr w:rsidR="00BC7B2E" w:rsidRPr="00BD03B5" w:rsidSect="006E69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6B5BF" w14:textId="77777777" w:rsidR="007D75F0" w:rsidRDefault="007D75F0" w:rsidP="00210AA2">
      <w:pPr>
        <w:spacing w:line="240" w:lineRule="auto"/>
      </w:pPr>
      <w:r>
        <w:separator/>
      </w:r>
    </w:p>
  </w:endnote>
  <w:endnote w:type="continuationSeparator" w:id="0">
    <w:p w14:paraId="16D25BEB" w14:textId="77777777" w:rsidR="007D75F0" w:rsidRDefault="007D75F0" w:rsidP="00210A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111E8" w14:textId="77777777" w:rsidR="007D75F0" w:rsidRDefault="007D75F0" w:rsidP="00210AA2">
      <w:pPr>
        <w:spacing w:line="240" w:lineRule="auto"/>
      </w:pPr>
      <w:r>
        <w:separator/>
      </w:r>
    </w:p>
  </w:footnote>
  <w:footnote w:type="continuationSeparator" w:id="0">
    <w:p w14:paraId="154AAF36" w14:textId="77777777" w:rsidR="007D75F0" w:rsidRDefault="007D75F0" w:rsidP="00210AA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2AAB08E"/>
    <w:lvl w:ilvl="0">
      <w:start w:val="1"/>
      <w:numFmt w:val="upperRoman"/>
      <w:lvlText w:val="%1."/>
      <w:lvlJc w:val="left"/>
      <w:pPr>
        <w:tabs>
          <w:tab w:val="num" w:pos="-11"/>
        </w:tabs>
        <w:ind w:left="709" w:hanging="360"/>
      </w:pPr>
    </w:lvl>
    <w:lvl w:ilvl="1">
      <w:start w:val="1"/>
      <w:numFmt w:val="decimal"/>
      <w:lvlText w:val="%2."/>
      <w:lvlJc w:val="left"/>
      <w:pPr>
        <w:tabs>
          <w:tab w:val="num" w:pos="499"/>
        </w:tabs>
        <w:ind w:left="49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643"/>
        </w:tabs>
        <w:ind w:left="64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787"/>
        </w:tabs>
        <w:ind w:left="78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931"/>
        </w:tabs>
        <w:ind w:left="93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75"/>
        </w:tabs>
        <w:ind w:left="107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19"/>
        </w:tabs>
        <w:ind w:left="121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363"/>
        </w:tabs>
        <w:ind w:left="136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07"/>
        </w:tabs>
        <w:ind w:left="1507" w:hanging="1584"/>
      </w:pPr>
    </w:lvl>
  </w:abstractNum>
  <w:abstractNum w:abstractNumId="1" w15:restartNumberingAfterBreak="0">
    <w:nsid w:val="024D6E3D"/>
    <w:multiLevelType w:val="hybridMultilevel"/>
    <w:tmpl w:val="62303DBC"/>
    <w:lvl w:ilvl="0" w:tplc="AD287D1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E68DC"/>
    <w:multiLevelType w:val="multilevel"/>
    <w:tmpl w:val="41F6E02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Theme="minorHAnsi" w:eastAsia="Times New Roman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A05EA3"/>
    <w:multiLevelType w:val="hybridMultilevel"/>
    <w:tmpl w:val="BDD64708"/>
    <w:lvl w:ilvl="0" w:tplc="948EA264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F775F8"/>
    <w:multiLevelType w:val="hybridMultilevel"/>
    <w:tmpl w:val="FFE8116A"/>
    <w:lvl w:ilvl="0" w:tplc="3524F59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17">
      <w:start w:val="1"/>
      <w:numFmt w:val="lowerLetter"/>
      <w:lvlText w:val="%4)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294DE4"/>
    <w:multiLevelType w:val="hybridMultilevel"/>
    <w:tmpl w:val="36604C34"/>
    <w:lvl w:ilvl="0" w:tplc="C592284E">
      <w:start w:val="1"/>
      <w:numFmt w:val="decimal"/>
      <w:lvlText w:val="%1."/>
      <w:lvlJc w:val="left"/>
      <w:pPr>
        <w:ind w:left="144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F42581E"/>
    <w:multiLevelType w:val="multilevel"/>
    <w:tmpl w:val="B66CF96C"/>
    <w:lvl w:ilvl="0">
      <w:start w:val="1"/>
      <w:numFmt w:val="decimal"/>
      <w:lvlText w:val="%1."/>
      <w:lvlJc w:val="left"/>
      <w:pPr>
        <w:ind w:left="1003" w:hanging="360"/>
      </w:pPr>
    </w:lvl>
    <w:lvl w:ilvl="1">
      <w:start w:val="1"/>
      <w:numFmt w:val="decimal"/>
      <w:isLgl/>
      <w:lvlText w:val="%1.%2"/>
      <w:lvlJc w:val="left"/>
      <w:pPr>
        <w:ind w:left="1003" w:hanging="360"/>
      </w:pPr>
    </w:lvl>
    <w:lvl w:ilvl="2">
      <w:start w:val="1"/>
      <w:numFmt w:val="decimal"/>
      <w:isLgl/>
      <w:lvlText w:val="%1.%2.%3"/>
      <w:lvlJc w:val="left"/>
      <w:pPr>
        <w:ind w:left="1363" w:hanging="720"/>
      </w:pPr>
    </w:lvl>
    <w:lvl w:ilvl="3">
      <w:start w:val="1"/>
      <w:numFmt w:val="decimal"/>
      <w:isLgl/>
      <w:lvlText w:val="%1.%2.%3.%4"/>
      <w:lvlJc w:val="left"/>
      <w:pPr>
        <w:ind w:left="1363" w:hanging="720"/>
      </w:pPr>
    </w:lvl>
    <w:lvl w:ilvl="4">
      <w:start w:val="1"/>
      <w:numFmt w:val="decimal"/>
      <w:isLgl/>
      <w:lvlText w:val="%1.%2.%3.%4.%5"/>
      <w:lvlJc w:val="left"/>
      <w:pPr>
        <w:ind w:left="1723" w:hanging="1080"/>
      </w:pPr>
    </w:lvl>
    <w:lvl w:ilvl="5">
      <w:start w:val="1"/>
      <w:numFmt w:val="decimal"/>
      <w:isLgl/>
      <w:lvlText w:val="%1.%2.%3.%4.%5.%6"/>
      <w:lvlJc w:val="left"/>
      <w:pPr>
        <w:ind w:left="1723" w:hanging="1080"/>
      </w:pPr>
    </w:lvl>
    <w:lvl w:ilvl="6">
      <w:start w:val="1"/>
      <w:numFmt w:val="decimal"/>
      <w:isLgl/>
      <w:lvlText w:val="%1.%2.%3.%4.%5.%6.%7"/>
      <w:lvlJc w:val="left"/>
      <w:pPr>
        <w:ind w:left="2083" w:hanging="1440"/>
      </w:pPr>
    </w:lvl>
    <w:lvl w:ilvl="7">
      <w:start w:val="1"/>
      <w:numFmt w:val="decimal"/>
      <w:isLgl/>
      <w:lvlText w:val="%1.%2.%3.%4.%5.%6.%7.%8"/>
      <w:lvlJc w:val="left"/>
      <w:pPr>
        <w:ind w:left="2083" w:hanging="1440"/>
      </w:pPr>
    </w:lvl>
    <w:lvl w:ilvl="8">
      <w:start w:val="1"/>
      <w:numFmt w:val="decimal"/>
      <w:isLgl/>
      <w:lvlText w:val="%1.%2.%3.%4.%5.%6.%7.%8.%9"/>
      <w:lvlJc w:val="left"/>
      <w:pPr>
        <w:ind w:left="2443" w:hanging="1800"/>
      </w:pPr>
    </w:lvl>
  </w:abstractNum>
  <w:abstractNum w:abstractNumId="7" w15:restartNumberingAfterBreak="0">
    <w:nsid w:val="1FC575F7"/>
    <w:multiLevelType w:val="multilevel"/>
    <w:tmpl w:val="B68CC40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Verdana" w:eastAsia="Times New Roman" w:hAnsi="Verdana" w:cs="Arial Narrow"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00613E9"/>
    <w:multiLevelType w:val="hybridMultilevel"/>
    <w:tmpl w:val="1CC86A0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644AF294">
      <w:start w:val="1"/>
      <w:numFmt w:val="lowerLetter"/>
      <w:lvlText w:val="%3)"/>
      <w:lvlJc w:val="left"/>
      <w:rPr>
        <w:rFonts w:ascii="Calibri" w:eastAsia="Times New Roman" w:hAnsi="Calibri" w:cs="Calibri" w:hint="default"/>
      </w:r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18448D9"/>
    <w:multiLevelType w:val="hybridMultilevel"/>
    <w:tmpl w:val="07E058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B53213"/>
    <w:multiLevelType w:val="multilevel"/>
    <w:tmpl w:val="78ACF48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Verdana" w:eastAsia="Times New Roman" w:hAnsi="Verdana" w:cs="Arial Narrow"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527670A"/>
    <w:multiLevelType w:val="hybridMultilevel"/>
    <w:tmpl w:val="0DB67684"/>
    <w:lvl w:ilvl="0" w:tplc="79448356">
      <w:start w:val="1"/>
      <w:numFmt w:val="lowerLetter"/>
      <w:lvlText w:val="%1."/>
      <w:lvlJc w:val="left"/>
      <w:pPr>
        <w:ind w:left="1137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857" w:hanging="360"/>
      </w:pPr>
    </w:lvl>
    <w:lvl w:ilvl="2" w:tplc="0415001B">
      <w:start w:val="1"/>
      <w:numFmt w:val="lowerRoman"/>
      <w:lvlText w:val="%3."/>
      <w:lvlJc w:val="right"/>
      <w:pPr>
        <w:ind w:left="2577" w:hanging="180"/>
      </w:pPr>
    </w:lvl>
    <w:lvl w:ilvl="3" w:tplc="0415000F">
      <w:start w:val="1"/>
      <w:numFmt w:val="decimal"/>
      <w:lvlText w:val="%4."/>
      <w:lvlJc w:val="left"/>
      <w:pPr>
        <w:ind w:left="3297" w:hanging="360"/>
      </w:pPr>
    </w:lvl>
    <w:lvl w:ilvl="4" w:tplc="04150019">
      <w:start w:val="1"/>
      <w:numFmt w:val="lowerLetter"/>
      <w:lvlText w:val="%5."/>
      <w:lvlJc w:val="left"/>
      <w:pPr>
        <w:ind w:left="4017" w:hanging="360"/>
      </w:pPr>
    </w:lvl>
    <w:lvl w:ilvl="5" w:tplc="0415001B">
      <w:start w:val="1"/>
      <w:numFmt w:val="lowerRoman"/>
      <w:lvlText w:val="%6."/>
      <w:lvlJc w:val="right"/>
      <w:pPr>
        <w:ind w:left="4737" w:hanging="180"/>
      </w:pPr>
    </w:lvl>
    <w:lvl w:ilvl="6" w:tplc="0415000F">
      <w:start w:val="1"/>
      <w:numFmt w:val="decimal"/>
      <w:lvlText w:val="%7."/>
      <w:lvlJc w:val="left"/>
      <w:pPr>
        <w:ind w:left="5457" w:hanging="360"/>
      </w:pPr>
    </w:lvl>
    <w:lvl w:ilvl="7" w:tplc="04150019">
      <w:start w:val="1"/>
      <w:numFmt w:val="lowerLetter"/>
      <w:lvlText w:val="%8."/>
      <w:lvlJc w:val="left"/>
      <w:pPr>
        <w:ind w:left="6177" w:hanging="360"/>
      </w:pPr>
    </w:lvl>
    <w:lvl w:ilvl="8" w:tplc="0415001B">
      <w:start w:val="1"/>
      <w:numFmt w:val="lowerRoman"/>
      <w:lvlText w:val="%9."/>
      <w:lvlJc w:val="right"/>
      <w:pPr>
        <w:ind w:left="6897" w:hanging="180"/>
      </w:pPr>
    </w:lvl>
  </w:abstractNum>
  <w:abstractNum w:abstractNumId="12" w15:restartNumberingAfterBreak="0">
    <w:nsid w:val="3654037A"/>
    <w:multiLevelType w:val="hybridMultilevel"/>
    <w:tmpl w:val="FA007A9E"/>
    <w:lvl w:ilvl="0" w:tplc="0DFCD78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BC5ABF"/>
    <w:multiLevelType w:val="hybridMultilevel"/>
    <w:tmpl w:val="A66295FA"/>
    <w:lvl w:ilvl="0" w:tplc="0415000B">
      <w:start w:val="1"/>
      <w:numFmt w:val="bullet"/>
      <w:lvlText w:val=""/>
      <w:lvlJc w:val="left"/>
      <w:pPr>
        <w:ind w:left="77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4" w15:restartNumberingAfterBreak="0">
    <w:nsid w:val="38E56FF0"/>
    <w:multiLevelType w:val="hybridMultilevel"/>
    <w:tmpl w:val="2ADCB028"/>
    <w:lvl w:ilvl="0" w:tplc="0036917A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856" w:hanging="360"/>
      </w:pPr>
    </w:lvl>
    <w:lvl w:ilvl="2" w:tplc="0415001B">
      <w:start w:val="1"/>
      <w:numFmt w:val="lowerRoman"/>
      <w:lvlText w:val="%3."/>
      <w:lvlJc w:val="right"/>
      <w:pPr>
        <w:ind w:left="3576" w:hanging="180"/>
      </w:pPr>
    </w:lvl>
    <w:lvl w:ilvl="3" w:tplc="0415000F">
      <w:start w:val="1"/>
      <w:numFmt w:val="decimal"/>
      <w:lvlText w:val="%4."/>
      <w:lvlJc w:val="left"/>
      <w:pPr>
        <w:ind w:left="4296" w:hanging="360"/>
      </w:pPr>
    </w:lvl>
    <w:lvl w:ilvl="4" w:tplc="04150019">
      <w:start w:val="1"/>
      <w:numFmt w:val="lowerLetter"/>
      <w:lvlText w:val="%5."/>
      <w:lvlJc w:val="left"/>
      <w:pPr>
        <w:ind w:left="5016" w:hanging="360"/>
      </w:pPr>
    </w:lvl>
    <w:lvl w:ilvl="5" w:tplc="0415001B">
      <w:start w:val="1"/>
      <w:numFmt w:val="lowerRoman"/>
      <w:lvlText w:val="%6."/>
      <w:lvlJc w:val="right"/>
      <w:pPr>
        <w:ind w:left="5736" w:hanging="180"/>
      </w:pPr>
    </w:lvl>
    <w:lvl w:ilvl="6" w:tplc="0415000F">
      <w:start w:val="1"/>
      <w:numFmt w:val="decimal"/>
      <w:lvlText w:val="%7."/>
      <w:lvlJc w:val="left"/>
      <w:pPr>
        <w:ind w:left="6456" w:hanging="360"/>
      </w:pPr>
    </w:lvl>
    <w:lvl w:ilvl="7" w:tplc="04150019">
      <w:start w:val="1"/>
      <w:numFmt w:val="lowerLetter"/>
      <w:lvlText w:val="%8."/>
      <w:lvlJc w:val="left"/>
      <w:pPr>
        <w:ind w:left="7176" w:hanging="360"/>
      </w:pPr>
    </w:lvl>
    <w:lvl w:ilvl="8" w:tplc="0415001B">
      <w:start w:val="1"/>
      <w:numFmt w:val="lowerRoman"/>
      <w:lvlText w:val="%9."/>
      <w:lvlJc w:val="right"/>
      <w:pPr>
        <w:ind w:left="7896" w:hanging="180"/>
      </w:pPr>
    </w:lvl>
  </w:abstractNum>
  <w:abstractNum w:abstractNumId="15" w15:restartNumberingAfterBreak="0">
    <w:nsid w:val="43EA3320"/>
    <w:multiLevelType w:val="hybridMultilevel"/>
    <w:tmpl w:val="361A0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DA24D0"/>
    <w:multiLevelType w:val="hybridMultilevel"/>
    <w:tmpl w:val="F986223E"/>
    <w:lvl w:ilvl="0" w:tplc="AD287D1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545671"/>
    <w:multiLevelType w:val="hybridMultilevel"/>
    <w:tmpl w:val="5502C2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1A1F93"/>
    <w:multiLevelType w:val="multilevel"/>
    <w:tmpl w:val="41F6E02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Theme="minorHAnsi" w:eastAsia="Times New Roman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48964A0"/>
    <w:multiLevelType w:val="hybridMultilevel"/>
    <w:tmpl w:val="C646FB06"/>
    <w:lvl w:ilvl="0" w:tplc="6A9EB6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944592"/>
    <w:multiLevelType w:val="multilevel"/>
    <w:tmpl w:val="3D729E2E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Verdana" w:eastAsia="Times New Roman" w:hAnsi="Verdana" w:cs="Arial Narrow"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C54539E"/>
    <w:multiLevelType w:val="hybridMultilevel"/>
    <w:tmpl w:val="52E23DC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78A793E"/>
    <w:multiLevelType w:val="hybridMultilevel"/>
    <w:tmpl w:val="082CD2C6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1F108A5"/>
    <w:multiLevelType w:val="hybridMultilevel"/>
    <w:tmpl w:val="90DCBE88"/>
    <w:lvl w:ilvl="0" w:tplc="0DFCD788">
      <w:start w:val="1"/>
      <w:numFmt w:val="lowerLetter"/>
      <w:lvlText w:val="%1)"/>
      <w:lvlJc w:val="left"/>
      <w:pPr>
        <w:ind w:left="1428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78AB0111"/>
    <w:multiLevelType w:val="multilevel"/>
    <w:tmpl w:val="688E7EF6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Verdana" w:eastAsia="Times New Roman" w:hAnsi="Verdana" w:cs="Arial Narrow"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Verdana" w:eastAsia="Times New Roman" w:hAnsi="Verdana" w:cs="Arial Narrow" w:hint="default"/>
        <w:color w:val="auto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138912846">
    <w:abstractNumId w:val="13"/>
  </w:num>
  <w:num w:numId="2" w16cid:durableId="81032627">
    <w:abstractNumId w:val="9"/>
  </w:num>
  <w:num w:numId="3" w16cid:durableId="1577013825">
    <w:abstractNumId w:val="12"/>
  </w:num>
  <w:num w:numId="4" w16cid:durableId="1712025108">
    <w:abstractNumId w:val="23"/>
  </w:num>
  <w:num w:numId="5" w16cid:durableId="662466786">
    <w:abstractNumId w:val="17"/>
  </w:num>
  <w:num w:numId="6" w16cid:durableId="9454304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341535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123697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544387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023093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9409490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627870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5708888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203067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48853243">
    <w:abstractNumId w:val="22"/>
  </w:num>
  <w:num w:numId="16" w16cid:durableId="937372955">
    <w:abstractNumId w:val="3"/>
  </w:num>
  <w:num w:numId="17" w16cid:durableId="1242523962">
    <w:abstractNumId w:val="1"/>
  </w:num>
  <w:num w:numId="18" w16cid:durableId="8673759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46844938">
    <w:abstractNumId w:val="15"/>
  </w:num>
  <w:num w:numId="20" w16cid:durableId="7771382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769557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17467645">
    <w:abstractNumId w:val="14"/>
  </w:num>
  <w:num w:numId="23" w16cid:durableId="538931957">
    <w:abstractNumId w:val="4"/>
  </w:num>
  <w:num w:numId="24" w16cid:durableId="701705303">
    <w:abstractNumId w:val="16"/>
  </w:num>
  <w:num w:numId="25" w16cid:durableId="1965890756">
    <w:abstractNumId w:val="8"/>
  </w:num>
  <w:num w:numId="26" w16cid:durableId="60177590">
    <w:abstractNumId w:val="2"/>
  </w:num>
  <w:num w:numId="27" w16cid:durableId="1099525681">
    <w:abstractNumId w:val="18"/>
  </w:num>
  <w:num w:numId="28" w16cid:durableId="123077488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524391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8D8"/>
    <w:rsid w:val="0000513B"/>
    <w:rsid w:val="00026C4D"/>
    <w:rsid w:val="00035977"/>
    <w:rsid w:val="0005106F"/>
    <w:rsid w:val="00071708"/>
    <w:rsid w:val="00075939"/>
    <w:rsid w:val="00086B71"/>
    <w:rsid w:val="00086FFD"/>
    <w:rsid w:val="000A647A"/>
    <w:rsid w:val="000D6E87"/>
    <w:rsid w:val="000D71E6"/>
    <w:rsid w:val="000E52AF"/>
    <w:rsid w:val="000F2C29"/>
    <w:rsid w:val="000F3E9C"/>
    <w:rsid w:val="00106F95"/>
    <w:rsid w:val="00113EFA"/>
    <w:rsid w:val="00147687"/>
    <w:rsid w:val="0016028B"/>
    <w:rsid w:val="00183F4F"/>
    <w:rsid w:val="00187CC7"/>
    <w:rsid w:val="001A78D8"/>
    <w:rsid w:val="001E4529"/>
    <w:rsid w:val="001E4FEA"/>
    <w:rsid w:val="00210AA2"/>
    <w:rsid w:val="00225085"/>
    <w:rsid w:val="00250C56"/>
    <w:rsid w:val="0025316E"/>
    <w:rsid w:val="00262051"/>
    <w:rsid w:val="00284C01"/>
    <w:rsid w:val="0029295C"/>
    <w:rsid w:val="002C18CB"/>
    <w:rsid w:val="002D18D9"/>
    <w:rsid w:val="003037F9"/>
    <w:rsid w:val="00304106"/>
    <w:rsid w:val="0031056A"/>
    <w:rsid w:val="0036281A"/>
    <w:rsid w:val="00375B70"/>
    <w:rsid w:val="00375D4A"/>
    <w:rsid w:val="003E4E57"/>
    <w:rsid w:val="00406FE9"/>
    <w:rsid w:val="00431B24"/>
    <w:rsid w:val="00434179"/>
    <w:rsid w:val="0048016E"/>
    <w:rsid w:val="00484EAF"/>
    <w:rsid w:val="00495C28"/>
    <w:rsid w:val="004C0384"/>
    <w:rsid w:val="004C0C75"/>
    <w:rsid w:val="004C5F59"/>
    <w:rsid w:val="00522965"/>
    <w:rsid w:val="0054207E"/>
    <w:rsid w:val="005608B7"/>
    <w:rsid w:val="00561AF7"/>
    <w:rsid w:val="005632D0"/>
    <w:rsid w:val="0056471D"/>
    <w:rsid w:val="00596133"/>
    <w:rsid w:val="005A252D"/>
    <w:rsid w:val="005B5A9C"/>
    <w:rsid w:val="005C024F"/>
    <w:rsid w:val="005E6BAF"/>
    <w:rsid w:val="00606794"/>
    <w:rsid w:val="00611582"/>
    <w:rsid w:val="006144C4"/>
    <w:rsid w:val="006222AE"/>
    <w:rsid w:val="0067771F"/>
    <w:rsid w:val="00687D49"/>
    <w:rsid w:val="006B2B9B"/>
    <w:rsid w:val="006B4EE3"/>
    <w:rsid w:val="006C71BD"/>
    <w:rsid w:val="006E6911"/>
    <w:rsid w:val="006F0425"/>
    <w:rsid w:val="006F2D67"/>
    <w:rsid w:val="00732735"/>
    <w:rsid w:val="00747505"/>
    <w:rsid w:val="007543D4"/>
    <w:rsid w:val="0076340B"/>
    <w:rsid w:val="007A679A"/>
    <w:rsid w:val="007B2C81"/>
    <w:rsid w:val="007B4DF3"/>
    <w:rsid w:val="007C6602"/>
    <w:rsid w:val="007C6A14"/>
    <w:rsid w:val="007D34BA"/>
    <w:rsid w:val="007D75F0"/>
    <w:rsid w:val="007E256C"/>
    <w:rsid w:val="00816027"/>
    <w:rsid w:val="008353E0"/>
    <w:rsid w:val="00845E59"/>
    <w:rsid w:val="0087083F"/>
    <w:rsid w:val="00897057"/>
    <w:rsid w:val="008A6111"/>
    <w:rsid w:val="008B64BD"/>
    <w:rsid w:val="008C4446"/>
    <w:rsid w:val="008E605C"/>
    <w:rsid w:val="008F0174"/>
    <w:rsid w:val="008F77B5"/>
    <w:rsid w:val="00910AB2"/>
    <w:rsid w:val="00994594"/>
    <w:rsid w:val="009974E9"/>
    <w:rsid w:val="009A02CA"/>
    <w:rsid w:val="009B35A5"/>
    <w:rsid w:val="009E2718"/>
    <w:rsid w:val="009F3AF6"/>
    <w:rsid w:val="00A0033C"/>
    <w:rsid w:val="00A016D8"/>
    <w:rsid w:val="00A0338F"/>
    <w:rsid w:val="00A11CBE"/>
    <w:rsid w:val="00A3551E"/>
    <w:rsid w:val="00A35E1A"/>
    <w:rsid w:val="00AD1B77"/>
    <w:rsid w:val="00AD588A"/>
    <w:rsid w:val="00B071E7"/>
    <w:rsid w:val="00B1575B"/>
    <w:rsid w:val="00B22003"/>
    <w:rsid w:val="00B260D3"/>
    <w:rsid w:val="00B74427"/>
    <w:rsid w:val="00B920F2"/>
    <w:rsid w:val="00B967E1"/>
    <w:rsid w:val="00BA150E"/>
    <w:rsid w:val="00BA1AD5"/>
    <w:rsid w:val="00BC2F50"/>
    <w:rsid w:val="00BC7B2E"/>
    <w:rsid w:val="00BD03B5"/>
    <w:rsid w:val="00C07A86"/>
    <w:rsid w:val="00C1620C"/>
    <w:rsid w:val="00C31EFF"/>
    <w:rsid w:val="00C36CA3"/>
    <w:rsid w:val="00C52C26"/>
    <w:rsid w:val="00C658EC"/>
    <w:rsid w:val="00C718DB"/>
    <w:rsid w:val="00C87CB2"/>
    <w:rsid w:val="00CC50C3"/>
    <w:rsid w:val="00CE2FBA"/>
    <w:rsid w:val="00D80EAC"/>
    <w:rsid w:val="00DB441E"/>
    <w:rsid w:val="00DC1B5E"/>
    <w:rsid w:val="00DC7119"/>
    <w:rsid w:val="00DD1FE4"/>
    <w:rsid w:val="00E02171"/>
    <w:rsid w:val="00E14F7F"/>
    <w:rsid w:val="00E50C70"/>
    <w:rsid w:val="00E54467"/>
    <w:rsid w:val="00E60F72"/>
    <w:rsid w:val="00EB495C"/>
    <w:rsid w:val="00EE4A35"/>
    <w:rsid w:val="00EF26F6"/>
    <w:rsid w:val="00F4274D"/>
    <w:rsid w:val="00F42BE9"/>
    <w:rsid w:val="00F62DD6"/>
    <w:rsid w:val="00FA7F35"/>
    <w:rsid w:val="00FB0BF0"/>
    <w:rsid w:val="00FB4AE3"/>
    <w:rsid w:val="00FD7C86"/>
    <w:rsid w:val="00FE252B"/>
    <w:rsid w:val="00FE67F3"/>
    <w:rsid w:val="00FF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823DC"/>
  <w15:docId w15:val="{2A1A9C93-322D-499F-B793-91B89F71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4F7F"/>
    <w:pPr>
      <w:suppressAutoHyphens/>
      <w:spacing w:after="0" w:line="36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6FF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E14F7F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autoRedefine/>
    <w:qFormat/>
    <w:rsid w:val="00B967E1"/>
    <w:pPr>
      <w:suppressAutoHyphens w:val="0"/>
      <w:spacing w:before="240" w:after="60" w:line="240" w:lineRule="auto"/>
      <w:ind w:left="0" w:firstLine="0"/>
      <w:jc w:val="center"/>
      <w:outlineLvl w:val="0"/>
    </w:pPr>
    <w:rPr>
      <w:rFonts w:cs="Arial"/>
      <w:b/>
      <w:bCs/>
      <w:kern w:val="28"/>
      <w:sz w:val="36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B967E1"/>
    <w:rPr>
      <w:rFonts w:ascii="Times New Roman" w:eastAsia="Times New Roman" w:hAnsi="Times New Roman" w:cs="Arial"/>
      <w:b/>
      <w:bCs/>
      <w:kern w:val="28"/>
      <w:sz w:val="36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6FFD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zh-CN"/>
    </w:rPr>
  </w:style>
  <w:style w:type="paragraph" w:styleId="Akapitzlist">
    <w:name w:val="List Paragraph"/>
    <w:basedOn w:val="Normalny"/>
    <w:link w:val="AkapitzlistZnak"/>
    <w:qFormat/>
    <w:rsid w:val="00113EFA"/>
    <w:pPr>
      <w:ind w:left="720"/>
      <w:contextualSpacing/>
    </w:pPr>
  </w:style>
  <w:style w:type="character" w:customStyle="1" w:styleId="AkapitzlistZnak">
    <w:name w:val="Akapit z listą Znak"/>
    <w:link w:val="Akapitzlist"/>
    <w:locked/>
    <w:rsid w:val="00BA150E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FontStyle15">
    <w:name w:val="Font Style15"/>
    <w:uiPriority w:val="99"/>
    <w:rsid w:val="00BA150E"/>
    <w:rPr>
      <w:rFonts w:ascii="MS Reference Sans Serif" w:hAnsi="MS Reference Sans Serif" w:cs="MS Reference Sans Serif" w:hint="default"/>
      <w:spacing w:val="-10"/>
      <w:sz w:val="20"/>
      <w:szCs w:val="20"/>
    </w:rPr>
  </w:style>
  <w:style w:type="paragraph" w:styleId="Stopka">
    <w:name w:val="footer"/>
    <w:basedOn w:val="Normalny"/>
    <w:link w:val="StopkaZnak"/>
    <w:rsid w:val="009A02CA"/>
    <w:pPr>
      <w:tabs>
        <w:tab w:val="center" w:pos="4536"/>
        <w:tab w:val="right" w:pos="9072"/>
      </w:tabs>
      <w:suppressAutoHyphens w:val="0"/>
      <w:spacing w:line="240" w:lineRule="auto"/>
      <w:ind w:left="0" w:firstLine="0"/>
      <w:jc w:val="left"/>
    </w:pPr>
    <w:rPr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9A02C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 Znak Znak,Znak Znak,Znak Znak Znak Znak"/>
    <w:basedOn w:val="Normalny"/>
    <w:link w:val="TekstpodstawowyZnak"/>
    <w:rsid w:val="009A02CA"/>
    <w:pPr>
      <w:suppressAutoHyphens w:val="0"/>
      <w:spacing w:after="120" w:line="240" w:lineRule="auto"/>
      <w:ind w:left="0" w:firstLine="0"/>
      <w:jc w:val="left"/>
    </w:pPr>
    <w:rPr>
      <w:szCs w:val="24"/>
      <w:lang w:eastAsia="pl-PL"/>
    </w:rPr>
  </w:style>
  <w:style w:type="character" w:customStyle="1" w:styleId="TekstpodstawowyZnak">
    <w:name w:val="Tekst podstawowy Znak"/>
    <w:aliases w:val=" Znak Znak Znak,Znak Znak Znak,Znak Znak Znak Znak Znak"/>
    <w:basedOn w:val="Domylnaczcionkaakapitu"/>
    <w:link w:val="Tekstpodstawowy"/>
    <w:rsid w:val="009A02C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0F3E9C"/>
    <w:pPr>
      <w:widowControl w:val="0"/>
      <w:suppressAutoHyphens w:val="0"/>
      <w:autoSpaceDE w:val="0"/>
      <w:autoSpaceDN w:val="0"/>
      <w:adjustRightInd w:val="0"/>
      <w:spacing w:line="240" w:lineRule="auto"/>
      <w:ind w:left="0" w:firstLine="0"/>
      <w:jc w:val="left"/>
    </w:pPr>
    <w:rPr>
      <w:rFonts w:ascii="MS Reference Sans Serif" w:hAnsi="MS Reference Sans Serif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F0425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210AA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0AA2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2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2279</Words>
  <Characters>13680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adam.skawski</dc:creator>
  <cp:lastModifiedBy>Edyta Karkula</cp:lastModifiedBy>
  <cp:revision>2</cp:revision>
  <cp:lastPrinted>2024-03-18T15:47:00Z</cp:lastPrinted>
  <dcterms:created xsi:type="dcterms:W3CDTF">2026-02-26T08:54:00Z</dcterms:created>
  <dcterms:modified xsi:type="dcterms:W3CDTF">2026-02-26T08:54:00Z</dcterms:modified>
</cp:coreProperties>
</file>